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5" w:rsidRDefault="00A40C66">
      <w:pPr>
        <w:ind w:left="3439"/>
        <w:rPr>
          <w:sz w:val="20"/>
        </w:rPr>
      </w:pPr>
      <w:r>
        <w:rPr>
          <w:spacing w:val="133"/>
          <w:position w:val="37"/>
          <w:sz w:val="20"/>
        </w:rPr>
        <w:t xml:space="preserve"> </w:t>
      </w: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Default="00667E05">
      <w:pPr>
        <w:pStyle w:val="Corpodeltesto"/>
        <w:rPr>
          <w:sz w:val="20"/>
        </w:rPr>
      </w:pPr>
    </w:p>
    <w:p w:rsidR="00667E05" w:rsidRPr="00926F34" w:rsidRDefault="00926F34" w:rsidP="00926F34">
      <w:pPr>
        <w:pStyle w:val="Corpodeltesto"/>
        <w:jc w:val="center"/>
        <w:rPr>
          <w:sz w:val="36"/>
          <w:szCs w:val="36"/>
        </w:rPr>
      </w:pPr>
      <w:r w:rsidRPr="00926F34">
        <w:rPr>
          <w:noProof/>
          <w:sz w:val="36"/>
          <w:szCs w:val="36"/>
          <w:lang w:eastAsia="it-IT"/>
        </w:rPr>
        <w:drawing>
          <wp:inline distT="0" distB="0" distL="0" distR="0">
            <wp:extent cx="419100" cy="628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34">
        <w:rPr>
          <w:sz w:val="36"/>
          <w:szCs w:val="36"/>
        </w:rPr>
        <w:t xml:space="preserve"> </w:t>
      </w:r>
      <w:r w:rsidR="00A40C66" w:rsidRPr="00926F34">
        <w:rPr>
          <w:sz w:val="36"/>
          <w:szCs w:val="36"/>
        </w:rPr>
        <w:t>C</w:t>
      </w:r>
      <w:r>
        <w:rPr>
          <w:sz w:val="36"/>
          <w:szCs w:val="36"/>
        </w:rPr>
        <w:t xml:space="preserve">OMUNE DI CARMIANO </w:t>
      </w:r>
      <w:r w:rsidRPr="00926F34">
        <w:rPr>
          <w:sz w:val="36"/>
          <w:szCs w:val="36"/>
        </w:rPr>
        <w:t xml:space="preserve"> </w:t>
      </w:r>
    </w:p>
    <w:p w:rsidR="00667E05" w:rsidRDefault="00A40C66">
      <w:pPr>
        <w:spacing w:before="203"/>
        <w:ind w:left="1045" w:right="381"/>
        <w:jc w:val="center"/>
        <w:rPr>
          <w:b/>
          <w:sz w:val="36"/>
        </w:rPr>
      </w:pPr>
      <w:r>
        <w:rPr>
          <w:b/>
          <w:sz w:val="36"/>
        </w:rPr>
        <w:t>Provincia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di Lecce</w:t>
      </w:r>
    </w:p>
    <w:p w:rsidR="00667E05" w:rsidRDefault="00667E05">
      <w:pPr>
        <w:pStyle w:val="Corpodeltesto"/>
        <w:rPr>
          <w:b/>
          <w:sz w:val="40"/>
        </w:rPr>
      </w:pPr>
    </w:p>
    <w:p w:rsidR="00667E05" w:rsidRDefault="00667E05">
      <w:pPr>
        <w:pStyle w:val="Corpodeltesto"/>
        <w:spacing w:before="8"/>
        <w:rPr>
          <w:b/>
          <w:sz w:val="31"/>
        </w:rPr>
      </w:pPr>
    </w:p>
    <w:p w:rsidR="00667E05" w:rsidRDefault="00A40C66">
      <w:pPr>
        <w:spacing w:line="278" w:lineRule="auto"/>
        <w:ind w:left="1045" w:right="377"/>
        <w:jc w:val="center"/>
        <w:rPr>
          <w:b/>
          <w:sz w:val="44"/>
        </w:rPr>
      </w:pPr>
      <w:r>
        <w:rPr>
          <w:b/>
          <w:sz w:val="44"/>
        </w:rPr>
        <w:t>PIANO INTEGRATO DI ATTIVITA’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EORGANIZZAZIONE</w:t>
      </w:r>
    </w:p>
    <w:p w:rsidR="00667E05" w:rsidRDefault="00A40C66">
      <w:pPr>
        <w:spacing w:before="108"/>
        <w:ind w:left="1045" w:right="381"/>
        <w:jc w:val="center"/>
        <w:rPr>
          <w:b/>
          <w:sz w:val="44"/>
        </w:rPr>
      </w:pPr>
      <w:r>
        <w:rPr>
          <w:b/>
          <w:sz w:val="44"/>
        </w:rPr>
        <w:t>2022–2024</w:t>
      </w:r>
    </w:p>
    <w:p w:rsidR="00667E05" w:rsidRDefault="00A40C66">
      <w:pPr>
        <w:spacing w:before="195"/>
        <w:ind w:left="1045" w:right="384"/>
        <w:jc w:val="center"/>
        <w:rPr>
          <w:i/>
          <w:sz w:val="20"/>
        </w:rPr>
      </w:pPr>
      <w:r>
        <w:rPr>
          <w:i/>
          <w:sz w:val="20"/>
        </w:rPr>
        <w:t>(art.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4,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 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giugno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80,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convertito,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modificazioni, in</w:t>
      </w:r>
    </w:p>
    <w:p w:rsidR="00667E05" w:rsidRDefault="00A40C66">
      <w:pPr>
        <w:spacing w:before="39"/>
        <w:ind w:left="1045" w:right="381"/>
        <w:jc w:val="center"/>
        <w:rPr>
          <w:i/>
          <w:sz w:val="20"/>
        </w:rPr>
      </w:pP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agosto 2021, 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113)</w:t>
      </w:r>
    </w:p>
    <w:p w:rsidR="00667E05" w:rsidRDefault="00667E05">
      <w:pPr>
        <w:jc w:val="center"/>
        <w:rPr>
          <w:sz w:val="20"/>
        </w:rPr>
        <w:sectPr w:rsidR="00667E05">
          <w:type w:val="continuous"/>
          <w:pgSz w:w="11900" w:h="16850"/>
          <w:pgMar w:top="760" w:right="1680" w:bottom="280" w:left="1020" w:header="720" w:footer="720" w:gutter="0"/>
          <w:cols w:space="720"/>
        </w:sectPr>
      </w:pPr>
    </w:p>
    <w:p w:rsidR="00667E05" w:rsidRDefault="00A40C66">
      <w:pPr>
        <w:spacing w:before="55"/>
        <w:ind w:left="112"/>
        <w:rPr>
          <w:b/>
          <w:sz w:val="36"/>
        </w:rPr>
      </w:pPr>
      <w:r>
        <w:rPr>
          <w:b/>
          <w:sz w:val="36"/>
        </w:rPr>
        <w:lastRenderedPageBreak/>
        <w:t>Indice</w:t>
      </w:r>
    </w:p>
    <w:p w:rsidR="00667E05" w:rsidRDefault="00A40C66">
      <w:pPr>
        <w:spacing w:before="180"/>
        <w:ind w:left="112"/>
        <w:rPr>
          <w:b/>
          <w:sz w:val="24"/>
        </w:rPr>
      </w:pPr>
      <w:r>
        <w:rPr>
          <w:b/>
          <w:sz w:val="24"/>
        </w:rPr>
        <w:t>Premessa</w:t>
      </w:r>
    </w:p>
    <w:p w:rsidR="00667E05" w:rsidRDefault="00A40C66">
      <w:pPr>
        <w:spacing w:before="142"/>
        <w:ind w:left="112"/>
        <w:rPr>
          <w:b/>
          <w:sz w:val="24"/>
        </w:rPr>
      </w:pPr>
      <w:bookmarkStart w:id="0" w:name="Piano_Integrato_di_attività_eOrganizzazi"/>
      <w:bookmarkEnd w:id="0"/>
      <w:r>
        <w:rPr>
          <w:b/>
          <w:spacing w:val="-1"/>
          <w:sz w:val="24"/>
        </w:rPr>
        <w:t>Riferimenti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normativi</w:t>
      </w:r>
    </w:p>
    <w:p w:rsidR="00667E05" w:rsidRPr="00C42205" w:rsidRDefault="00A40C66" w:rsidP="00C42205">
      <w:pPr>
        <w:spacing w:before="142"/>
        <w:ind w:left="112"/>
        <w:rPr>
          <w:b/>
          <w:sz w:val="24"/>
        </w:rPr>
        <w:sectPr w:rsidR="00667E05" w:rsidRPr="00C42205">
          <w:pgSz w:w="11900" w:h="16850"/>
          <w:pgMar w:top="1360" w:right="1680" w:bottom="280" w:left="1020" w:header="720" w:footer="720" w:gutter="0"/>
          <w:cols w:space="720"/>
        </w:sectPr>
      </w:pPr>
      <w:r>
        <w:rPr>
          <w:b/>
          <w:sz w:val="24"/>
        </w:rPr>
        <w:t>Piano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Integrato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 w:rsidR="00926F34">
        <w:rPr>
          <w:b/>
          <w:sz w:val="24"/>
        </w:rPr>
        <w:t xml:space="preserve"> </w:t>
      </w:r>
      <w:r>
        <w:rPr>
          <w:b/>
          <w:sz w:val="24"/>
        </w:rPr>
        <w:t>Organizzazione</w:t>
      </w:r>
      <w:r w:rsidR="00926F34">
        <w:rPr>
          <w:b/>
          <w:sz w:val="24"/>
        </w:rPr>
        <w:t xml:space="preserve"> </w:t>
      </w:r>
      <w:r>
        <w:rPr>
          <w:b/>
          <w:sz w:val="24"/>
        </w:rPr>
        <w:t>2022-2024</w:t>
      </w:r>
    </w:p>
    <w:p w:rsidR="00667E05" w:rsidRDefault="00A40C66">
      <w:pPr>
        <w:spacing w:before="56"/>
        <w:ind w:left="105"/>
        <w:rPr>
          <w:b/>
          <w:sz w:val="32"/>
        </w:rPr>
      </w:pPr>
      <w:r>
        <w:rPr>
          <w:b/>
          <w:sz w:val="32"/>
        </w:rPr>
        <w:lastRenderedPageBreak/>
        <w:t>Premessa</w:t>
      </w:r>
    </w:p>
    <w:p w:rsidR="00667E05" w:rsidRDefault="00A40C66">
      <w:pPr>
        <w:pStyle w:val="Corpodeltesto"/>
        <w:spacing w:before="172"/>
        <w:ind w:left="105"/>
      </w:pP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PIAO</w:t>
      </w:r>
      <w:r>
        <w:rPr>
          <w:spacing w:val="-1"/>
        </w:rPr>
        <w:t xml:space="preserve"> </w:t>
      </w:r>
      <w:r>
        <w:t>sono:</w:t>
      </w:r>
    </w:p>
    <w:p w:rsidR="00667E05" w:rsidRDefault="00A40C66">
      <w:pPr>
        <w:pStyle w:val="Paragrafoelenco"/>
        <w:numPr>
          <w:ilvl w:val="0"/>
          <w:numId w:val="5"/>
        </w:numPr>
        <w:tabs>
          <w:tab w:val="left" w:pos="825"/>
          <w:tab w:val="left" w:pos="826"/>
        </w:tabs>
        <w:spacing w:before="156" w:line="247" w:lineRule="auto"/>
        <w:rPr>
          <w:sz w:val="24"/>
        </w:rPr>
      </w:pPr>
      <w:r>
        <w:rPr>
          <w:sz w:val="24"/>
        </w:rPr>
        <w:t>consentire</w:t>
      </w:r>
      <w:r>
        <w:rPr>
          <w:spacing w:val="45"/>
          <w:sz w:val="24"/>
        </w:rPr>
        <w:t xml:space="preserve"> </w:t>
      </w:r>
      <w:r>
        <w:rPr>
          <w:sz w:val="24"/>
        </w:rPr>
        <w:t>un</w:t>
      </w:r>
      <w:r>
        <w:rPr>
          <w:spacing w:val="46"/>
          <w:sz w:val="24"/>
        </w:rPr>
        <w:t xml:space="preserve"> </w:t>
      </w:r>
      <w:r>
        <w:rPr>
          <w:sz w:val="24"/>
        </w:rPr>
        <w:t>maggior</w:t>
      </w:r>
      <w:r>
        <w:rPr>
          <w:spacing w:val="45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46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45"/>
          <w:sz w:val="24"/>
        </w:rPr>
        <w:t xml:space="preserve"> </w:t>
      </w:r>
      <w:r>
        <w:rPr>
          <w:sz w:val="24"/>
        </w:rPr>
        <w:t>programmatoria</w:t>
      </w:r>
      <w:r>
        <w:rPr>
          <w:spacing w:val="45"/>
          <w:sz w:val="24"/>
        </w:rPr>
        <w:t xml:space="preserve"> </w:t>
      </w:r>
      <w:r>
        <w:rPr>
          <w:sz w:val="24"/>
        </w:rPr>
        <w:t>delle</w:t>
      </w:r>
      <w:r>
        <w:rPr>
          <w:spacing w:val="45"/>
          <w:sz w:val="24"/>
        </w:rPr>
        <w:t xml:space="preserve"> </w:t>
      </w:r>
      <w:r>
        <w:rPr>
          <w:sz w:val="24"/>
        </w:rPr>
        <w:t>pubbliche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semplificazione;</w:t>
      </w:r>
    </w:p>
    <w:p w:rsidR="00667E05" w:rsidRDefault="00A40C66">
      <w:pPr>
        <w:pStyle w:val="Paragrafoelenco"/>
        <w:numPr>
          <w:ilvl w:val="0"/>
          <w:numId w:val="5"/>
        </w:numPr>
        <w:tabs>
          <w:tab w:val="left" w:pos="825"/>
          <w:tab w:val="left" w:pos="826"/>
        </w:tabs>
        <w:spacing w:line="247" w:lineRule="auto"/>
        <w:ind w:right="342"/>
        <w:rPr>
          <w:sz w:val="24"/>
        </w:rPr>
      </w:pPr>
      <w:r>
        <w:rPr>
          <w:sz w:val="24"/>
        </w:rPr>
        <w:t>assicurare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5"/>
          <w:sz w:val="24"/>
        </w:rPr>
        <w:t xml:space="preserve"> </w:t>
      </w:r>
      <w:r>
        <w:rPr>
          <w:sz w:val="24"/>
        </w:rPr>
        <w:t>migliore</w:t>
      </w:r>
      <w:r>
        <w:rPr>
          <w:spacing w:val="26"/>
          <w:sz w:val="24"/>
        </w:rPr>
        <w:t xml:space="preserve"> </w:t>
      </w:r>
      <w:r>
        <w:rPr>
          <w:sz w:val="24"/>
        </w:rPr>
        <w:t>qualità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trasparenza</w:t>
      </w:r>
      <w:r>
        <w:rPr>
          <w:spacing w:val="26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25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dei</w:t>
      </w:r>
      <w:r>
        <w:rPr>
          <w:spacing w:val="27"/>
          <w:sz w:val="24"/>
        </w:rPr>
        <w:t xml:space="preserve"> </w:t>
      </w:r>
      <w:r>
        <w:rPr>
          <w:sz w:val="24"/>
        </w:rPr>
        <w:t>servizi</w:t>
      </w:r>
      <w:r>
        <w:rPr>
          <w:spacing w:val="27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cittadini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imprese.</w:t>
      </w:r>
    </w:p>
    <w:p w:rsidR="00667E05" w:rsidRDefault="00A40C66">
      <w:pPr>
        <w:pStyle w:val="Corpodeltesto"/>
        <w:spacing w:before="108"/>
        <w:ind w:left="105"/>
      </w:pPr>
      <w:r>
        <w:t>In esso,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ricondotti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</w:p>
    <w:p w:rsidR="00667E05" w:rsidRDefault="00A40C66">
      <w:pPr>
        <w:pStyle w:val="Corpodeltesto"/>
        <w:spacing w:before="46"/>
        <w:ind w:left="105"/>
      </w:pPr>
      <w:proofErr w:type="spellStart"/>
      <w:r>
        <w:rPr>
          <w:i/>
        </w:rPr>
        <w:t>Mission</w:t>
      </w:r>
      <w:proofErr w:type="spellEnd"/>
      <w:r>
        <w:rPr>
          <w:i/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complessiva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bisogni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collettività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territori.</w:t>
      </w:r>
    </w:p>
    <w:p w:rsidR="00667E05" w:rsidRDefault="00A40C66">
      <w:pPr>
        <w:pStyle w:val="Corpodeltesto"/>
        <w:spacing w:before="161" w:line="276" w:lineRule="auto"/>
        <w:ind w:left="105" w:right="339"/>
        <w:jc w:val="both"/>
      </w:pPr>
      <w:r>
        <w:t>Si tratta quindi di uno strumento dotato, da un lato, di rilevante valenza strategica e, dall’altro, di</w:t>
      </w:r>
      <w:r>
        <w:rPr>
          <w:spacing w:val="1"/>
        </w:rPr>
        <w:t xml:space="preserve"> </w:t>
      </w:r>
      <w:r>
        <w:t>un forte valore comunicativo, attraverso il quale l’Ente pubblico comunica alla collettività gli</w:t>
      </w:r>
      <w:r>
        <w:rPr>
          <w:spacing w:val="1"/>
        </w:rPr>
        <w:t xml:space="preserve"> </w:t>
      </w:r>
      <w:r>
        <w:t>obiettivi e le azioni mediante le quali vengono esercitate le funzioni pubbliche e i risultati che si</w:t>
      </w:r>
      <w:r>
        <w:rPr>
          <w:spacing w:val="1"/>
        </w:rPr>
        <w:t xml:space="preserve"> </w:t>
      </w:r>
      <w:r>
        <w:t>vogliono</w:t>
      </w:r>
      <w:r>
        <w:rPr>
          <w:spacing w:val="-1"/>
        </w:rPr>
        <w:t xml:space="preserve"> </w:t>
      </w:r>
      <w:r>
        <w:t>ottenere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 valore</w:t>
      </w:r>
      <w:r>
        <w:rPr>
          <w:spacing w:val="1"/>
        </w:rPr>
        <w:t xml:space="preserve"> </w:t>
      </w:r>
      <w:r>
        <w:t>pubblico da</w:t>
      </w:r>
      <w:r>
        <w:rPr>
          <w:spacing w:val="-2"/>
        </w:rPr>
        <w:t xml:space="preserve"> </w:t>
      </w:r>
      <w:r>
        <w:t>soddisfare.</w:t>
      </w:r>
    </w:p>
    <w:p w:rsidR="00667E05" w:rsidRDefault="00A40C66">
      <w:pPr>
        <w:pStyle w:val="Corpodeltesto"/>
        <w:spacing w:before="117" w:line="276" w:lineRule="auto"/>
        <w:ind w:left="105" w:right="342"/>
        <w:jc w:val="both"/>
      </w:pPr>
      <w:r>
        <w:t xml:space="preserve">Per il 2022 il documento ha necessariamente un carattere sperimentale: nel corso del </w:t>
      </w:r>
      <w:r w:rsidR="00926F34">
        <w:t xml:space="preserve">prossimo anno </w:t>
      </w:r>
      <w:proofErr w:type="spellStart"/>
      <w:r>
        <w:t>anno</w:t>
      </w:r>
      <w:proofErr w:type="spellEnd"/>
      <w:r>
        <w:rPr>
          <w:spacing w:val="-1"/>
        </w:rPr>
        <w:t xml:space="preserve"> </w:t>
      </w:r>
      <w:r w:rsidR="00926F34">
        <w:rPr>
          <w:spacing w:val="-1"/>
        </w:rPr>
        <w:t xml:space="preserve">nel </w:t>
      </w:r>
      <w:r w:rsidR="00926F34">
        <w:t xml:space="preserve">proseguire </w:t>
      </w:r>
      <w:r>
        <w:t>il</w:t>
      </w:r>
      <w:r>
        <w:rPr>
          <w:spacing w:val="-1"/>
        </w:rPr>
        <w:t xml:space="preserve"> </w:t>
      </w:r>
      <w:r>
        <w:t>percorso di</w:t>
      </w:r>
      <w:r>
        <w:rPr>
          <w:spacing w:val="-1"/>
        </w:rPr>
        <w:t xml:space="preserve"> </w:t>
      </w:r>
      <w:r>
        <w:t>integrazione</w:t>
      </w:r>
      <w:r>
        <w:rPr>
          <w:spacing w:val="-1"/>
        </w:rPr>
        <w:t xml:space="preserve"> </w:t>
      </w:r>
      <w:r w:rsidR="00926F34">
        <w:rPr>
          <w:spacing w:val="-1"/>
        </w:rPr>
        <w:t>sarà adottato il PIAO 2</w:t>
      </w:r>
      <w:r>
        <w:t>023-2025.</w:t>
      </w:r>
    </w:p>
    <w:p w:rsidR="00667E05" w:rsidRDefault="00667E05">
      <w:pPr>
        <w:pStyle w:val="Corpodeltesto"/>
        <w:rPr>
          <w:sz w:val="21"/>
        </w:rPr>
      </w:pPr>
    </w:p>
    <w:p w:rsidR="00667E05" w:rsidRDefault="00A40C66">
      <w:pPr>
        <w:pStyle w:val="Titolo1"/>
      </w:pPr>
      <w:bookmarkStart w:id="1" w:name="Riferimenti_normativi"/>
      <w:bookmarkEnd w:id="1"/>
      <w:r>
        <w:t>Riferimenti</w:t>
      </w:r>
      <w:r>
        <w:rPr>
          <w:spacing w:val="-9"/>
        </w:rPr>
        <w:t xml:space="preserve"> </w:t>
      </w:r>
      <w:r>
        <w:t>normativi</w:t>
      </w:r>
    </w:p>
    <w:p w:rsidR="00667E05" w:rsidRDefault="00A40C66">
      <w:pPr>
        <w:pStyle w:val="Corpodeltesto"/>
        <w:spacing w:before="177" w:line="276" w:lineRule="auto"/>
        <w:ind w:left="105" w:right="338"/>
        <w:jc w:val="both"/>
      </w:pPr>
      <w:r>
        <w:t>L’art. 6, commi da 1 a 4, del decreto legge 9 giugno 2021, n. 80, convertito, con modificazioni, in</w:t>
      </w:r>
      <w:r>
        <w:rPr>
          <w:spacing w:val="-57"/>
        </w:rPr>
        <w:t xml:space="preserve"> </w:t>
      </w:r>
      <w:r>
        <w:t>legge 6 agosto 2021, n. 113, ha introdotto nel nostro ordinamento il Piano Integrato di attività e</w:t>
      </w:r>
      <w:r>
        <w:rPr>
          <w:spacing w:val="1"/>
        </w:rPr>
        <w:t xml:space="preserve"> </w:t>
      </w:r>
      <w:r>
        <w:t>organizzazione (PIAO), che assorbe una serie di piani e programmi già previsti dalla normativa –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particolare: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Piano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performance,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Piano</w:t>
      </w:r>
      <w:r>
        <w:rPr>
          <w:spacing w:val="7"/>
        </w:rPr>
        <w:t xml:space="preserve"> </w:t>
      </w:r>
      <w:r>
        <w:t>Triennale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Prevenzione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Corruzione</w:t>
      </w:r>
      <w:r>
        <w:rPr>
          <w:spacing w:val="-57"/>
        </w:rPr>
        <w:t xml:space="preserve"> </w:t>
      </w:r>
      <w:r>
        <w:t>e per la Trasparenza, il Piano organizzativo del lavoro agile e il Piano triennale dei fabbisogni del</w:t>
      </w:r>
      <w:r>
        <w:rPr>
          <w:spacing w:val="1"/>
        </w:rPr>
        <w:t xml:space="preserve"> </w:t>
      </w:r>
      <w:r>
        <w:t>personale - quale misura di semplificazione e ottimizzazione della programmazione pubblica</w:t>
      </w:r>
      <w:r>
        <w:rPr>
          <w:spacing w:val="1"/>
        </w:rPr>
        <w:t xml:space="preserve"> </w:t>
      </w:r>
      <w:r>
        <w:t>nell’ambito del processo di rafforzamento della capacità amministrativa delle PP.AA. funzionale</w:t>
      </w:r>
      <w:r>
        <w:rPr>
          <w:spacing w:val="1"/>
        </w:rPr>
        <w:t xml:space="preserve"> </w:t>
      </w:r>
      <w:r>
        <w:t>all’attuazione</w:t>
      </w:r>
      <w:r>
        <w:rPr>
          <w:spacing w:val="-2"/>
        </w:rPr>
        <w:t xml:space="preserve"> </w:t>
      </w:r>
      <w:r>
        <w:t>del PNRR.</w:t>
      </w:r>
    </w:p>
    <w:p w:rsidR="00667E05" w:rsidRDefault="00A40C66">
      <w:pPr>
        <w:pStyle w:val="Corpodeltesto"/>
        <w:spacing w:before="120" w:line="276" w:lineRule="auto"/>
        <w:ind w:left="105" w:right="339"/>
        <w:jc w:val="both"/>
      </w:pPr>
      <w:r>
        <w:t>Il Piano Integrato di Attività e Organizzazione viene redatto nel rispetto del quadro normativo di</w:t>
      </w:r>
      <w:r>
        <w:rPr>
          <w:spacing w:val="1"/>
        </w:rPr>
        <w:t xml:space="preserve"> </w:t>
      </w:r>
      <w:r>
        <w:t>riferimento relativo alla Performance (decreto legislativo n. 150 del</w:t>
      </w:r>
      <w:r>
        <w:rPr>
          <w:spacing w:val="1"/>
        </w:rPr>
        <w:t xml:space="preserve"> </w:t>
      </w:r>
      <w:r>
        <w:t>2009 e le Linee Guida</w:t>
      </w:r>
      <w:r>
        <w:rPr>
          <w:spacing w:val="1"/>
        </w:rPr>
        <w:t xml:space="preserve"> </w:t>
      </w:r>
      <w:r>
        <w:t>emanate dal Dipartimento della Funzione Pubblica) ai Rischi corruttivi e trasparenza (Piano</w:t>
      </w:r>
      <w:r>
        <w:rPr>
          <w:spacing w:val="1"/>
        </w:rPr>
        <w:t xml:space="preserve"> </w:t>
      </w:r>
      <w:r>
        <w:t>nazionale anticorruzione (PNA) e negli atti di regolazione generali adottati dall’ANAC ai sensi</w:t>
      </w:r>
      <w:r>
        <w:rPr>
          <w:spacing w:val="1"/>
        </w:rPr>
        <w:t xml:space="preserve"> </w:t>
      </w:r>
      <w:r>
        <w:t>della legge n. 190 del</w:t>
      </w:r>
      <w:r>
        <w:rPr>
          <w:spacing w:val="60"/>
        </w:rPr>
        <w:t xml:space="preserve"> </w:t>
      </w:r>
      <w:r>
        <w:t>2012 e del decreto legislativo n. 33 del 2013) e di tutte le ulteriori</w:t>
      </w:r>
      <w:r>
        <w:rPr>
          <w:spacing w:val="1"/>
        </w:rPr>
        <w:t xml:space="preserve"> </w:t>
      </w:r>
      <w:r>
        <w:t>specifiche normative di riferimento delle altre materie, dallo stesso assorbite, nonché sulla base</w:t>
      </w:r>
      <w:r>
        <w:rPr>
          <w:spacing w:val="1"/>
        </w:rPr>
        <w:t xml:space="preserve"> </w:t>
      </w:r>
      <w:r>
        <w:t>del “Piano tipo”, di cui al Decreto del Ministro per la Pubblica Amministrazione del 30 giugno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concernente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Organizzazione.</w:t>
      </w:r>
    </w:p>
    <w:p w:rsidR="00667E05" w:rsidRDefault="00A40C66">
      <w:pPr>
        <w:pStyle w:val="Corpodeltesto"/>
        <w:spacing w:before="116" w:line="280" w:lineRule="auto"/>
        <w:ind w:left="105" w:right="338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6-</w:t>
      </w:r>
      <w:r>
        <w:rPr>
          <w:i/>
        </w:rPr>
        <w:t>bis</w:t>
      </w:r>
      <w:r>
        <w:t>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decreto-legge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convertito,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agosto</w:t>
      </w:r>
      <w:r>
        <w:rPr>
          <w:spacing w:val="8"/>
        </w:rPr>
        <w:t xml:space="preserve"> </w:t>
      </w:r>
      <w:r>
        <w:t>2021,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113,</w:t>
      </w:r>
      <w:r>
        <w:rPr>
          <w:spacing w:val="7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introdotto</w:t>
      </w:r>
      <w:r>
        <w:rPr>
          <w:spacing w:val="8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12,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decreto</w:t>
      </w:r>
    </w:p>
    <w:p w:rsidR="00667E05" w:rsidRDefault="00A40C66">
      <w:pPr>
        <w:pStyle w:val="Corpodeltesto"/>
        <w:spacing w:line="273" w:lineRule="exact"/>
        <w:ind w:left="105"/>
        <w:jc w:val="both"/>
      </w:pPr>
      <w:r>
        <w:t>legge</w:t>
      </w:r>
      <w:r>
        <w:rPr>
          <w:spacing w:val="7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dicembre</w:t>
      </w:r>
      <w:r>
        <w:rPr>
          <w:spacing w:val="8"/>
        </w:rPr>
        <w:t xml:space="preserve"> </w:t>
      </w:r>
      <w:r>
        <w:t>2021,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228,</w:t>
      </w:r>
      <w:r>
        <w:rPr>
          <w:spacing w:val="9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modificazioni</w:t>
      </w:r>
      <w:r>
        <w:rPr>
          <w:spacing w:val="10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febbraio</w:t>
      </w:r>
      <w:r>
        <w:rPr>
          <w:spacing w:val="8"/>
        </w:rPr>
        <w:t xml:space="preserve"> </w:t>
      </w:r>
      <w:r>
        <w:t>2022,</w:t>
      </w:r>
      <w:r>
        <w:rPr>
          <w:spacing w:val="9"/>
        </w:rPr>
        <w:t xml:space="preserve"> </w:t>
      </w:r>
      <w:r>
        <w:t>n.</w:t>
      </w:r>
    </w:p>
    <w:p w:rsidR="00C42205" w:rsidRDefault="00A40C66" w:rsidP="00C42205">
      <w:pPr>
        <w:pStyle w:val="Corpodeltesto"/>
        <w:spacing w:before="45" w:line="280" w:lineRule="auto"/>
        <w:ind w:left="105" w:right="337"/>
        <w:jc w:val="both"/>
      </w:pPr>
      <w:r>
        <w:t>15 e successivamente modificato dall’art. 7, comma 1 del decreto legge 30 aprile 2022, n. 36, la</w:t>
      </w:r>
      <w:r>
        <w:rPr>
          <w:spacing w:val="1"/>
        </w:rPr>
        <w:t xml:space="preserve"> </w:t>
      </w:r>
      <w:r>
        <w:t>data di scadenza per l’approvazione del PIAO in fase di prima applicazione è stata fissata al 30</w:t>
      </w:r>
      <w:r>
        <w:rPr>
          <w:spacing w:val="1"/>
        </w:rPr>
        <w:t xml:space="preserve"> </w:t>
      </w:r>
      <w:r>
        <w:t>giugno 2022.</w:t>
      </w:r>
      <w:r w:rsidR="00C42205">
        <w:t xml:space="preserve"> </w:t>
      </w:r>
    </w:p>
    <w:p w:rsidR="00667E05" w:rsidRDefault="00A40C66" w:rsidP="00C42205">
      <w:pPr>
        <w:pStyle w:val="Corpodeltesto"/>
        <w:spacing w:before="45" w:line="280" w:lineRule="auto"/>
        <w:ind w:left="105" w:right="337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concernente la definizione del contenuto del Piano Integrato di Attività e Organizzazione, 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l’approvazione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PIAO,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applicazione,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differito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giorni</w:t>
      </w:r>
      <w:r>
        <w:rPr>
          <w:spacing w:val="3"/>
        </w:rPr>
        <w:t xml:space="preserve"> </w:t>
      </w:r>
      <w:r>
        <w:t>dalla</w:t>
      </w:r>
    </w:p>
    <w:p w:rsidR="00667E05" w:rsidRDefault="00667E05">
      <w:pPr>
        <w:spacing w:line="276" w:lineRule="auto"/>
        <w:jc w:val="both"/>
        <w:sectPr w:rsidR="00667E05">
          <w:pgSz w:w="11910" w:h="16840"/>
          <w:pgMar w:top="1400" w:right="900" w:bottom="280" w:left="1140" w:header="720" w:footer="720" w:gutter="0"/>
          <w:cols w:space="720"/>
        </w:sectPr>
      </w:pPr>
    </w:p>
    <w:p w:rsidR="00926F34" w:rsidRDefault="00A40C66" w:rsidP="00926F34">
      <w:pPr>
        <w:pStyle w:val="Corpodeltesto"/>
        <w:spacing w:before="76"/>
        <w:ind w:left="105"/>
        <w:jc w:val="both"/>
      </w:pPr>
      <w:r>
        <w:lastRenderedPageBreak/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approvazione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previsione.</w:t>
      </w:r>
    </w:p>
    <w:p w:rsidR="00926F34" w:rsidRDefault="00926F34" w:rsidP="00926F34">
      <w:pPr>
        <w:pStyle w:val="Corpodeltesto"/>
        <w:spacing w:before="76"/>
        <w:ind w:left="105"/>
        <w:jc w:val="both"/>
      </w:pPr>
    </w:p>
    <w:p w:rsidR="00926F34" w:rsidRPr="00926F34" w:rsidRDefault="00926F34" w:rsidP="00926F34">
      <w:pPr>
        <w:pStyle w:val="Corpodeltesto"/>
        <w:spacing w:before="120" w:line="276" w:lineRule="auto"/>
        <w:ind w:left="105" w:right="339"/>
        <w:jc w:val="both"/>
      </w:pPr>
      <w:r>
        <w:t>I</w:t>
      </w:r>
      <w:r w:rsidRPr="00926F34">
        <w:t xml:space="preserve">l decreto del Ministro per la Pubblica Amministrazione </w:t>
      </w:r>
      <w:r>
        <w:t xml:space="preserve">del </w:t>
      </w:r>
      <w:r w:rsidRPr="00926F34">
        <w:t xml:space="preserve">30/06/2022 concernente la definizione del contenuto del Piano Integrato di Attività e Organizzazione, nonché le modalità semplificate per l’adozione dello stesso per gli Enti con meno di 50 dipendenti, stabilisce all’art. 2, comma 1, in combinato disposto con l’art. 6 del Decreto medesimo, reca le modalità semplificate per la redazione del PIAO per le amministrazioni con meno di cinquanta dipendenti, </w:t>
      </w:r>
    </w:p>
    <w:p w:rsidR="00926F34" w:rsidRPr="00DE6192" w:rsidRDefault="00926F34" w:rsidP="00926F34">
      <w:pPr>
        <w:pStyle w:val="Corpodeltesto"/>
        <w:spacing w:before="120" w:line="276" w:lineRule="auto"/>
        <w:ind w:left="105" w:right="339"/>
        <w:jc w:val="both"/>
      </w:pPr>
      <w:r>
        <w:t xml:space="preserve">Il suddetto Decreto </w:t>
      </w:r>
      <w:r w:rsidRPr="00926F34">
        <w:t>inoltre stabilisce che il PIAO contiene la scheda anagrafica dell’Amministrazione ed è suddiviso nelle Sezioni di cui agli artt. 3, 4 e 5 del Decreto stesso e ciascuna Sezione è a sua volta ripartita in sottosezioni di programmazione, riferite a specifici ambiti di attività amministrativa e gestionale;</w:t>
      </w:r>
    </w:p>
    <w:p w:rsidR="00667E05" w:rsidRDefault="00A40C66">
      <w:pPr>
        <w:pStyle w:val="Corpodeltesto"/>
        <w:spacing w:before="120" w:line="276" w:lineRule="auto"/>
        <w:ind w:left="105" w:right="339"/>
        <w:jc w:val="both"/>
      </w:pPr>
      <w:r>
        <w:t>Sulla base del quadro normativo di riferimento e in una visione di transizione dall’attuale alla</w:t>
      </w:r>
      <w:r>
        <w:rPr>
          <w:spacing w:val="1"/>
        </w:rPr>
        <w:t xml:space="preserve"> </w:t>
      </w:r>
      <w:r>
        <w:t>nuova programmazione, il Piano Integrato di Attività e Organizzazione 2022-2024, ha quindi il</w:t>
      </w:r>
      <w:r>
        <w:rPr>
          <w:spacing w:val="1"/>
        </w:rPr>
        <w:t xml:space="preserve"> </w:t>
      </w:r>
      <w:r>
        <w:t>compito principale di fornire una visione d’insieme sui principali strumenti di programmazione</w:t>
      </w:r>
      <w:r>
        <w:rPr>
          <w:spacing w:val="1"/>
        </w:rPr>
        <w:t xml:space="preserve"> </w:t>
      </w:r>
      <w:r>
        <w:t>operativa e sullo stato di salute dell’Ente al fine di coordinare le diverse azioni contenute nei</w:t>
      </w:r>
      <w:r>
        <w:rPr>
          <w:spacing w:val="1"/>
        </w:rPr>
        <w:t xml:space="preserve"> </w:t>
      </w:r>
      <w:r>
        <w:t>singoli Piani.</w:t>
      </w:r>
    </w:p>
    <w:p w:rsidR="00667E05" w:rsidRDefault="00667E05">
      <w:pPr>
        <w:pStyle w:val="Corpodeltesto"/>
        <w:spacing w:before="3"/>
        <w:rPr>
          <w:sz w:val="21"/>
        </w:rPr>
      </w:pPr>
    </w:p>
    <w:p w:rsidR="00667E05" w:rsidRDefault="00A40C66">
      <w:pPr>
        <w:pStyle w:val="Titolo1"/>
        <w:ind w:left="1333" w:right="1457"/>
        <w:jc w:val="center"/>
      </w:pPr>
      <w:bookmarkStart w:id="2" w:name="PianoIntegratodiAttivitàeOrganizzazione2"/>
      <w:bookmarkEnd w:id="2"/>
      <w:r>
        <w:t>PianoIntegratodiAttivitàeOrganizzazione2022-2024</w:t>
      </w:r>
    </w:p>
    <w:p w:rsidR="00667E05" w:rsidRDefault="00667E05">
      <w:pPr>
        <w:pStyle w:val="Corpodeltesto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8"/>
        <w:gridCol w:w="5501"/>
      </w:tblGrid>
      <w:tr w:rsidR="00667E05">
        <w:trPr>
          <w:trHeight w:val="438"/>
        </w:trPr>
        <w:tc>
          <w:tcPr>
            <w:tcW w:w="9629" w:type="dxa"/>
            <w:gridSpan w:val="2"/>
            <w:shd w:val="clear" w:color="auto" w:fill="D9D9D9"/>
          </w:tcPr>
          <w:p w:rsidR="00667E05" w:rsidRDefault="00A40C66">
            <w:pPr>
              <w:pStyle w:val="TableParagraph"/>
              <w:spacing w:line="275" w:lineRule="exact"/>
              <w:ind w:left="1236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SCHEDA</w:t>
            </w:r>
            <w:r w:rsidR="007870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ANAGRAFICA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DELL’AMMINISTRAZIONE</w:t>
            </w:r>
          </w:p>
        </w:tc>
      </w:tr>
      <w:tr w:rsidR="00667E05">
        <w:trPr>
          <w:trHeight w:val="4886"/>
        </w:trPr>
        <w:tc>
          <w:tcPr>
            <w:tcW w:w="9629" w:type="dxa"/>
            <w:gridSpan w:val="2"/>
          </w:tcPr>
          <w:p w:rsidR="00667E05" w:rsidRDefault="00A40C6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 w:rsidR="00926F34">
              <w:rPr>
                <w:sz w:val="24"/>
              </w:rPr>
              <w:t xml:space="preserve">Carmiano ( provincia di Lecce) </w:t>
            </w:r>
          </w:p>
          <w:p w:rsidR="00926F34" w:rsidRDefault="00A40C66">
            <w:pPr>
              <w:pStyle w:val="TableParagraph"/>
              <w:spacing w:before="161" w:line="372" w:lineRule="auto"/>
              <w:ind w:right="5491"/>
              <w:rPr>
                <w:sz w:val="24"/>
              </w:rPr>
            </w:pPr>
            <w:r>
              <w:rPr>
                <w:sz w:val="24"/>
              </w:rPr>
              <w:t>Indir</w:t>
            </w:r>
            <w:r w:rsidR="00926F34">
              <w:rPr>
                <w:sz w:val="24"/>
              </w:rPr>
              <w:t xml:space="preserve">izzo: Piazza Assunta 1 </w:t>
            </w:r>
          </w:p>
          <w:p w:rsidR="00926F34" w:rsidRDefault="00A40C66">
            <w:pPr>
              <w:pStyle w:val="TableParagraph"/>
              <w:spacing w:before="161" w:line="372" w:lineRule="auto"/>
              <w:ind w:right="5491"/>
              <w:rPr>
                <w:sz w:val="24"/>
              </w:rPr>
            </w:pPr>
            <w:r>
              <w:rPr>
                <w:sz w:val="24"/>
              </w:rPr>
              <w:t xml:space="preserve">Codice fiscale/Partita IVA: </w:t>
            </w:r>
            <w:r w:rsidR="00926F34">
              <w:rPr>
                <w:sz w:val="24"/>
              </w:rPr>
              <w:t>80010510750</w:t>
            </w:r>
          </w:p>
          <w:p w:rsidR="00926F34" w:rsidRDefault="00A40C66" w:rsidP="00926F34">
            <w:pPr>
              <w:pStyle w:val="TableParagraph"/>
              <w:spacing w:before="161" w:line="372" w:lineRule="auto"/>
              <w:ind w:right="5491"/>
              <w:rPr>
                <w:spacing w:val="-1"/>
                <w:sz w:val="24"/>
              </w:rPr>
            </w:pPr>
            <w:r>
              <w:rPr>
                <w:sz w:val="24"/>
              </w:rPr>
              <w:t>Sindaco:</w:t>
            </w:r>
            <w:r>
              <w:rPr>
                <w:spacing w:val="-1"/>
                <w:sz w:val="24"/>
              </w:rPr>
              <w:t xml:space="preserve"> </w:t>
            </w:r>
            <w:r w:rsidR="00926F34">
              <w:rPr>
                <w:spacing w:val="-1"/>
                <w:sz w:val="24"/>
              </w:rPr>
              <w:t xml:space="preserve">Giovanni ERROI </w:t>
            </w:r>
          </w:p>
          <w:p w:rsidR="00A331F8" w:rsidRDefault="00A40C66" w:rsidP="00A331F8">
            <w:pPr>
              <w:pStyle w:val="TableParagraph"/>
              <w:spacing w:before="161" w:line="372" w:lineRule="auto"/>
              <w:ind w:right="383"/>
              <w:rPr>
                <w:spacing w:val="-3"/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 w:rsidR="00926F34">
              <w:rPr>
                <w:sz w:val="24"/>
              </w:rPr>
              <w:t xml:space="preserve"> 2021 </w:t>
            </w:r>
            <w:r w:rsidR="00A331F8">
              <w:rPr>
                <w:spacing w:val="-3"/>
                <w:sz w:val="24"/>
              </w:rPr>
              <w:t xml:space="preserve">: 33 </w:t>
            </w:r>
          </w:p>
          <w:p w:rsidR="00A331F8" w:rsidRDefault="00A40C66" w:rsidP="00A331F8">
            <w:pPr>
              <w:pStyle w:val="TableParagraph"/>
              <w:spacing w:before="161" w:line="372" w:lineRule="auto"/>
              <w:ind w:right="383"/>
              <w:rPr>
                <w:spacing w:val="-58"/>
                <w:sz w:val="24"/>
              </w:rPr>
            </w:pPr>
            <w:r>
              <w:rPr>
                <w:sz w:val="24"/>
              </w:rPr>
              <w:t>Numer</w:t>
            </w:r>
            <w:r w:rsidR="00A331F8">
              <w:rPr>
                <w:sz w:val="24"/>
              </w:rPr>
              <w:t>o abitanti al 31 dicembre 2021 : 11720</w:t>
            </w:r>
          </w:p>
          <w:p w:rsidR="00667E05" w:rsidRDefault="00A40C66" w:rsidP="00A331F8">
            <w:pPr>
              <w:pStyle w:val="TableParagraph"/>
              <w:spacing w:before="161" w:line="372" w:lineRule="auto"/>
              <w:ind w:right="383"/>
              <w:rPr>
                <w:sz w:val="24"/>
              </w:rPr>
            </w:pPr>
            <w:r>
              <w:rPr>
                <w:sz w:val="24"/>
              </w:rPr>
              <w:t>Telefono:</w:t>
            </w:r>
            <w:r>
              <w:rPr>
                <w:spacing w:val="-1"/>
                <w:sz w:val="24"/>
              </w:rPr>
              <w:t xml:space="preserve"> </w:t>
            </w:r>
            <w:r w:rsidR="00926F34">
              <w:rPr>
                <w:sz w:val="24"/>
              </w:rPr>
              <w:t>0832</w:t>
            </w:r>
            <w:r>
              <w:rPr>
                <w:sz w:val="24"/>
              </w:rPr>
              <w:t>/</w:t>
            </w:r>
            <w:r w:rsidR="00926F34">
              <w:rPr>
                <w:sz w:val="24"/>
              </w:rPr>
              <w:t>60012</w:t>
            </w:r>
          </w:p>
          <w:p w:rsidR="00667E05" w:rsidRDefault="00A40C66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internet:</w:t>
            </w:r>
            <w:r>
              <w:rPr>
                <w:spacing w:val="-3"/>
                <w:sz w:val="24"/>
              </w:rPr>
              <w:t xml:space="preserve"> </w:t>
            </w:r>
            <w:hyperlink r:id="rId7" w:history="1">
              <w:r w:rsidR="00926F34" w:rsidRPr="00667EEE">
                <w:rPr>
                  <w:rStyle w:val="Collegamentoipertestuale"/>
                  <w:sz w:val="24"/>
                </w:rPr>
                <w:t>www.comune.carmiano.le.it</w:t>
              </w:r>
            </w:hyperlink>
          </w:p>
          <w:p w:rsidR="00667E05" w:rsidRDefault="00A40C66" w:rsidP="00A331F8">
            <w:pPr>
              <w:pStyle w:val="TableParagraph"/>
              <w:spacing w:before="166" w:line="379" w:lineRule="auto"/>
              <w:ind w:left="114" w:right="-42"/>
              <w:rPr>
                <w:rStyle w:val="Collegamentoipertestuale"/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 w:history="1">
              <w:r w:rsidR="00A331F8" w:rsidRPr="00667EEE">
                <w:rPr>
                  <w:rStyle w:val="Collegamentoipertestuale"/>
                  <w:sz w:val="24"/>
                </w:rPr>
                <w:t>segretariocomunale@comune.carmiano.le.it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PEC:</w:t>
            </w:r>
            <w:hyperlink r:id="rId9" w:history="1">
              <w:r w:rsidR="00A331F8" w:rsidRPr="00667EEE">
                <w:rPr>
                  <w:rStyle w:val="Collegamentoipertestuale"/>
                  <w:sz w:val="24"/>
                </w:rPr>
                <w:t>protocollo.comunecarminao@pec.rupar.puglia.it</w:t>
              </w:r>
            </w:hyperlink>
          </w:p>
          <w:p w:rsidR="00787084" w:rsidRDefault="00787084" w:rsidP="00A331F8">
            <w:pPr>
              <w:pStyle w:val="TableParagraph"/>
              <w:spacing w:before="166" w:line="379" w:lineRule="auto"/>
              <w:ind w:left="114" w:right="-42"/>
              <w:rPr>
                <w:sz w:val="24"/>
              </w:rPr>
            </w:pPr>
          </w:p>
          <w:p w:rsidR="00787084" w:rsidRDefault="00787084" w:rsidP="00A331F8">
            <w:pPr>
              <w:pStyle w:val="TableParagraph"/>
              <w:spacing w:before="166" w:line="379" w:lineRule="auto"/>
              <w:ind w:left="114" w:right="-42"/>
              <w:rPr>
                <w:sz w:val="24"/>
              </w:rPr>
            </w:pPr>
          </w:p>
          <w:p w:rsidR="00787084" w:rsidRDefault="00787084" w:rsidP="00A331F8">
            <w:pPr>
              <w:pStyle w:val="TableParagraph"/>
              <w:spacing w:before="166" w:line="379" w:lineRule="auto"/>
              <w:ind w:left="114" w:right="-42"/>
              <w:rPr>
                <w:sz w:val="24"/>
              </w:rPr>
            </w:pPr>
          </w:p>
          <w:p w:rsidR="00787084" w:rsidRDefault="00787084" w:rsidP="00A331F8">
            <w:pPr>
              <w:pStyle w:val="TableParagraph"/>
              <w:spacing w:before="166" w:line="379" w:lineRule="auto"/>
              <w:ind w:left="114" w:right="-42"/>
              <w:rPr>
                <w:sz w:val="24"/>
              </w:rPr>
            </w:pPr>
          </w:p>
          <w:p w:rsidR="00787084" w:rsidRDefault="00787084" w:rsidP="00A331F8">
            <w:pPr>
              <w:pStyle w:val="TableParagraph"/>
              <w:spacing w:before="166" w:line="379" w:lineRule="auto"/>
              <w:ind w:left="114" w:right="-42"/>
              <w:rPr>
                <w:sz w:val="24"/>
              </w:rPr>
            </w:pPr>
          </w:p>
        </w:tc>
      </w:tr>
      <w:tr w:rsidR="00667E05">
        <w:trPr>
          <w:trHeight w:val="433"/>
        </w:trPr>
        <w:tc>
          <w:tcPr>
            <w:tcW w:w="9629" w:type="dxa"/>
            <w:gridSpan w:val="2"/>
            <w:shd w:val="clear" w:color="auto" w:fill="D9D9D9"/>
          </w:tcPr>
          <w:p w:rsidR="00667E05" w:rsidRDefault="00A40C66">
            <w:pPr>
              <w:pStyle w:val="TableParagraph"/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SEZIONE2.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PUBBLICO,PERFORMANCE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ANTICORRUZIONE</w:t>
            </w:r>
          </w:p>
        </w:tc>
      </w:tr>
      <w:tr w:rsidR="00667E05">
        <w:trPr>
          <w:trHeight w:val="3496"/>
        </w:trPr>
        <w:tc>
          <w:tcPr>
            <w:tcW w:w="4128" w:type="dxa"/>
          </w:tcPr>
          <w:p w:rsidR="00667E05" w:rsidRDefault="00A40C66">
            <w:pPr>
              <w:pStyle w:val="TableParagraph"/>
              <w:tabs>
                <w:tab w:val="left" w:pos="1722"/>
                <w:tab w:val="left" w:pos="2265"/>
              </w:tabs>
              <w:spacing w:before="3" w:line="273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programmazione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pubblico</w:t>
            </w:r>
          </w:p>
        </w:tc>
        <w:tc>
          <w:tcPr>
            <w:tcW w:w="5501" w:type="dxa"/>
          </w:tcPr>
          <w:p w:rsidR="00667E05" w:rsidRDefault="00A40C66">
            <w:pPr>
              <w:pStyle w:val="TableParagraph"/>
              <w:spacing w:before="3" w:line="276" w:lineRule="auto"/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Le line strategiche per la creazione di valore pubblico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il triennio 2022 2024 sono state approvate in sede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Documento Unico di Programmazione 2022-2024,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cui alla deliberaz</w:t>
            </w:r>
            <w:r w:rsidR="00A331F8">
              <w:rPr>
                <w:sz w:val="24"/>
              </w:rPr>
              <w:t xml:space="preserve">ione di Consiglio Comunale n. 23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 w:rsidR="00A331F8">
              <w:rPr>
                <w:sz w:val="24"/>
              </w:rPr>
              <w:t>39/06</w:t>
            </w:r>
            <w:r>
              <w:rPr>
                <w:sz w:val="24"/>
              </w:rPr>
              <w:t>/2022.</w:t>
            </w:r>
          </w:p>
          <w:p w:rsidR="00667E05" w:rsidRDefault="00A40C66">
            <w:pPr>
              <w:pStyle w:val="TableParagraph"/>
              <w:spacing w:line="276" w:lineRule="exact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DUP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2022-2024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liberamente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consultabile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 link:</w:t>
            </w:r>
            <w:r>
              <w:rPr>
                <w:spacing w:val="1"/>
                <w:sz w:val="24"/>
              </w:rPr>
              <w:t xml:space="preserve"> </w:t>
            </w:r>
            <w:r w:rsidR="007D56D6" w:rsidRPr="007D56D6">
              <w:rPr>
                <w:color w:val="0000FF"/>
                <w:sz w:val="24"/>
                <w:u w:val="single" w:color="0000FF"/>
              </w:rPr>
              <w:t>https://www.comune.carmiano.le.it/amministrazione/accesso-rapido/trasparenza-amministrativa/category/bilancio-preventivo</w:t>
            </w:r>
          </w:p>
          <w:p w:rsidR="00A331F8" w:rsidRDefault="00A331F8">
            <w:pPr>
              <w:pStyle w:val="TableParagraph"/>
              <w:spacing w:line="276" w:lineRule="exact"/>
              <w:rPr>
                <w:sz w:val="24"/>
              </w:rPr>
            </w:pPr>
          </w:p>
        </w:tc>
      </w:tr>
    </w:tbl>
    <w:p w:rsidR="00667E05" w:rsidRDefault="00667E05">
      <w:pPr>
        <w:spacing w:line="276" w:lineRule="exact"/>
        <w:rPr>
          <w:sz w:val="24"/>
        </w:rPr>
        <w:sectPr w:rsidR="00667E05">
          <w:pgSz w:w="11910" w:h="16840"/>
          <w:pgMar w:top="1320" w:right="9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8"/>
        <w:gridCol w:w="5501"/>
      </w:tblGrid>
      <w:tr w:rsidR="00667E05">
        <w:trPr>
          <w:trHeight w:val="6357"/>
        </w:trPr>
        <w:tc>
          <w:tcPr>
            <w:tcW w:w="4128" w:type="dxa"/>
          </w:tcPr>
          <w:p w:rsidR="00667E05" w:rsidRDefault="00A40C66">
            <w:pPr>
              <w:pStyle w:val="TableParagraph"/>
              <w:tabs>
                <w:tab w:val="left" w:pos="1722"/>
                <w:tab w:val="left" w:pos="2265"/>
              </w:tabs>
              <w:spacing w:before="1" w:line="273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programmazione</w:t>
            </w:r>
            <w:r w:rsidR="00E20914">
              <w:rPr>
                <w:b/>
                <w:spacing w:val="-57"/>
                <w:sz w:val="24"/>
              </w:rPr>
              <w:t xml:space="preserve">   e                                                        </w:t>
            </w:r>
            <w:r>
              <w:rPr>
                <w:b/>
                <w:sz w:val="24"/>
              </w:rPr>
              <w:t>Performance</w:t>
            </w:r>
          </w:p>
        </w:tc>
        <w:tc>
          <w:tcPr>
            <w:tcW w:w="5501" w:type="dxa"/>
          </w:tcPr>
          <w:p w:rsidR="00667E05" w:rsidRDefault="00A40C66">
            <w:pPr>
              <w:pStyle w:val="TableParagraph"/>
              <w:spacing w:before="1" w:line="273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Piano </w:t>
            </w:r>
            <w:r w:rsidR="00E20914">
              <w:rPr>
                <w:sz w:val="24"/>
              </w:rPr>
              <w:t>Esecutivo di Gest</w:t>
            </w:r>
            <w:r w:rsidR="007D56D6">
              <w:rPr>
                <w:sz w:val="24"/>
              </w:rPr>
              <w:t xml:space="preserve">ione </w:t>
            </w:r>
            <w:r>
              <w:rPr>
                <w:sz w:val="24"/>
              </w:rPr>
              <w:t xml:space="preserve"> 2022-2024 è stato approvato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 w:rsidR="007D56D6">
              <w:rPr>
                <w:spacing w:val="1"/>
                <w:sz w:val="24"/>
              </w:rPr>
              <w:t xml:space="preserve">119 </w:t>
            </w:r>
            <w:r>
              <w:rPr>
                <w:spacing w:val="-58"/>
                <w:sz w:val="24"/>
              </w:rPr>
              <w:t xml:space="preserve"> </w:t>
            </w:r>
            <w:r w:rsidR="007D56D6">
              <w:rPr>
                <w:sz w:val="24"/>
              </w:rPr>
              <w:t>del 20/07</w:t>
            </w:r>
            <w:r>
              <w:rPr>
                <w:sz w:val="24"/>
              </w:rPr>
              <w:t>/2022</w:t>
            </w:r>
            <w:r>
              <w:rPr>
                <w:spacing w:val="-2"/>
                <w:sz w:val="24"/>
              </w:rPr>
              <w:t xml:space="preserve"> </w:t>
            </w:r>
          </w:p>
          <w:p w:rsidR="007D56D6" w:rsidRDefault="007D56D6">
            <w:pPr>
              <w:pStyle w:val="TableParagraph"/>
              <w:spacing w:line="276" w:lineRule="auto"/>
              <w:ind w:left="114" w:right="83"/>
              <w:jc w:val="both"/>
              <w:rPr>
                <w:sz w:val="24"/>
              </w:rPr>
            </w:pPr>
          </w:p>
          <w:p w:rsidR="00667E05" w:rsidRDefault="00A40C66">
            <w:pPr>
              <w:pStyle w:val="TableParagraph"/>
              <w:spacing w:line="276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Il Piano delle azioni positive per il triennio 202</w:t>
            </w:r>
            <w:r w:rsidR="00E20914">
              <w:rPr>
                <w:sz w:val="24"/>
              </w:rPr>
              <w:t>2-2024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 w:rsidR="00E20914">
              <w:rPr>
                <w:spacing w:val="-1"/>
                <w:sz w:val="24"/>
              </w:rPr>
              <w:t xml:space="preserve">86 </w:t>
            </w:r>
            <w:r w:rsidR="00E20914">
              <w:rPr>
                <w:sz w:val="24"/>
              </w:rPr>
              <w:t xml:space="preserve"> del 10/06/2022 </w:t>
            </w:r>
            <w:r>
              <w:rPr>
                <w:sz w:val="24"/>
              </w:rPr>
              <w:t>.</w:t>
            </w:r>
          </w:p>
          <w:p w:rsidR="00667E05" w:rsidRDefault="00667E05">
            <w:pPr>
              <w:pStyle w:val="TableParagraph"/>
              <w:spacing w:line="276" w:lineRule="auto"/>
              <w:ind w:left="114" w:right="84"/>
              <w:rPr>
                <w:sz w:val="24"/>
              </w:rPr>
            </w:pPr>
          </w:p>
        </w:tc>
      </w:tr>
      <w:tr w:rsidR="00667E05">
        <w:trPr>
          <w:trHeight w:val="7106"/>
        </w:trPr>
        <w:tc>
          <w:tcPr>
            <w:tcW w:w="4128" w:type="dxa"/>
          </w:tcPr>
          <w:p w:rsidR="00667E05" w:rsidRDefault="00A40C66" w:rsidP="00C42205">
            <w:pPr>
              <w:pStyle w:val="TableParagraph"/>
              <w:tabs>
                <w:tab w:val="left" w:pos="1722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z w:val="24"/>
              </w:rPr>
              <w:tab/>
              <w:t>di</w:t>
            </w:r>
            <w:r w:rsidR="00C42205">
              <w:rPr>
                <w:b/>
                <w:sz w:val="24"/>
              </w:rPr>
              <w:t xml:space="preserve"> </w:t>
            </w:r>
            <w:r w:rsidR="00C42205">
              <w:rPr>
                <w:b/>
                <w:spacing w:val="-1"/>
                <w:sz w:val="24"/>
              </w:rPr>
              <w:t>P</w:t>
            </w:r>
            <w:r>
              <w:rPr>
                <w:b/>
                <w:spacing w:val="-1"/>
                <w:sz w:val="24"/>
              </w:rPr>
              <w:t>rogrammazione</w:t>
            </w:r>
            <w:r w:rsidR="00C42205"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Risc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</w:t>
            </w:r>
            <w:proofErr w:type="spellEnd"/>
            <w:r w:rsidR="00C422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corruttivi</w:t>
            </w:r>
            <w:r w:rsidR="00C4220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e</w:t>
            </w:r>
            <w:r w:rsidR="00C422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trasparenza</w:t>
            </w:r>
          </w:p>
        </w:tc>
        <w:tc>
          <w:tcPr>
            <w:tcW w:w="5501" w:type="dxa"/>
          </w:tcPr>
          <w:p w:rsidR="00BB46BF" w:rsidRDefault="00A40C66">
            <w:pPr>
              <w:pStyle w:val="TableParagraph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>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Corruzione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della</w:t>
            </w:r>
            <w:r>
              <w:rPr>
                <w:sz w:val="24"/>
              </w:rPr>
              <w:tab/>
              <w:t>Trasparenza</w:t>
            </w:r>
            <w:r>
              <w:rPr>
                <w:sz w:val="24"/>
              </w:rPr>
              <w:tab/>
              <w:t>2022-2024,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cui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deliberazione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Giunta</w:t>
            </w:r>
            <w:r>
              <w:rPr>
                <w:sz w:val="24"/>
              </w:rPr>
              <w:tab/>
              <w:t>Comunale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BB46BF">
              <w:rPr>
                <w:sz w:val="24"/>
              </w:rPr>
              <w:t xml:space="preserve">5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 w:rsidR="00BB46BF">
              <w:rPr>
                <w:sz w:val="24"/>
              </w:rPr>
              <w:t>17/01</w:t>
            </w:r>
            <w:r>
              <w:rPr>
                <w:sz w:val="24"/>
              </w:rPr>
              <w:t>/2022,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liberamente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consultabile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link:</w:t>
            </w:r>
            <w:r>
              <w:rPr>
                <w:spacing w:val="1"/>
                <w:sz w:val="24"/>
              </w:rPr>
              <w:t xml:space="preserve"> </w:t>
            </w:r>
            <w:hyperlink r:id="rId10" w:history="1">
              <w:r w:rsidR="00BB46BF" w:rsidRPr="00667EEE">
                <w:rPr>
                  <w:rStyle w:val="Collegamentoipertestuale"/>
                  <w:sz w:val="24"/>
                  <w:u w:color="0000FF"/>
                </w:rPr>
                <w:t>https://www.comune.carmiano.le.it/amministrazione/accesso-rapido/trasparenza-amministrativa/category/piano-triennale-di-prevenzione-della-corruzione</w:t>
              </w:r>
            </w:hyperlink>
          </w:p>
          <w:p w:rsidR="00BB46BF" w:rsidRDefault="00BB46BF">
            <w:pPr>
              <w:pStyle w:val="TableParagraph"/>
              <w:rPr>
                <w:color w:val="0000FF"/>
                <w:sz w:val="24"/>
                <w:u w:val="single" w:color="0000FF"/>
              </w:rPr>
            </w:pPr>
          </w:p>
          <w:p w:rsidR="00667E05" w:rsidRDefault="00A4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altresì:</w:t>
            </w:r>
          </w:p>
          <w:p w:rsidR="00667E05" w:rsidRDefault="00A40C66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esterno;</w:t>
            </w:r>
          </w:p>
          <w:p w:rsidR="00667E05" w:rsidRDefault="00A40C66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interno;</w:t>
            </w:r>
          </w:p>
          <w:p w:rsidR="00C42205" w:rsidRDefault="00A40C66" w:rsidP="00C42205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42"/>
              <w:rPr>
                <w:sz w:val="24"/>
              </w:rPr>
            </w:pPr>
            <w:r w:rsidRPr="00C42205">
              <w:rPr>
                <w:sz w:val="24"/>
              </w:rPr>
              <w:t>mappatura</w:t>
            </w:r>
            <w:r w:rsidRPr="00C42205">
              <w:rPr>
                <w:spacing w:val="-3"/>
                <w:sz w:val="24"/>
              </w:rPr>
              <w:t xml:space="preserve"> </w:t>
            </w:r>
            <w:r w:rsidRPr="00C42205">
              <w:rPr>
                <w:sz w:val="24"/>
              </w:rPr>
              <w:t>dei</w:t>
            </w:r>
            <w:r w:rsidRPr="00C42205">
              <w:rPr>
                <w:spacing w:val="-1"/>
                <w:sz w:val="24"/>
              </w:rPr>
              <w:t xml:space="preserve"> </w:t>
            </w:r>
            <w:r w:rsidRPr="00C42205">
              <w:rPr>
                <w:sz w:val="24"/>
              </w:rPr>
              <w:t>processi;</w:t>
            </w:r>
          </w:p>
          <w:p w:rsidR="00C42205" w:rsidRDefault="00A40C66" w:rsidP="00C42205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42"/>
              <w:rPr>
                <w:sz w:val="24"/>
              </w:rPr>
            </w:pPr>
            <w:r w:rsidRPr="00C42205">
              <w:rPr>
                <w:sz w:val="24"/>
              </w:rPr>
              <w:t>id</w:t>
            </w:r>
            <w:r w:rsidR="00C42205" w:rsidRPr="00C42205">
              <w:rPr>
                <w:sz w:val="24"/>
              </w:rPr>
              <w:t>entificazione</w:t>
            </w:r>
            <w:r w:rsidR="00C42205" w:rsidRPr="00C42205">
              <w:rPr>
                <w:sz w:val="24"/>
              </w:rPr>
              <w:tab/>
              <w:t>e</w:t>
            </w:r>
            <w:r w:rsidR="00C42205" w:rsidRPr="00C42205">
              <w:rPr>
                <w:sz w:val="24"/>
              </w:rPr>
              <w:tab/>
              <w:t>valutazione</w:t>
            </w:r>
            <w:r w:rsidR="00C42205" w:rsidRPr="00C42205">
              <w:rPr>
                <w:sz w:val="24"/>
              </w:rPr>
              <w:tab/>
              <w:t xml:space="preserve">dei </w:t>
            </w:r>
            <w:r w:rsidRPr="00C42205">
              <w:rPr>
                <w:spacing w:val="-1"/>
                <w:sz w:val="24"/>
              </w:rPr>
              <w:t>rischi</w:t>
            </w:r>
            <w:r w:rsidR="00C42205" w:rsidRPr="00C42205">
              <w:rPr>
                <w:spacing w:val="-1"/>
                <w:sz w:val="24"/>
              </w:rPr>
              <w:t xml:space="preserve">  </w:t>
            </w:r>
            <w:r w:rsidRPr="00C42205">
              <w:rPr>
                <w:spacing w:val="-57"/>
                <w:sz w:val="24"/>
              </w:rPr>
              <w:t xml:space="preserve"> </w:t>
            </w:r>
            <w:r w:rsidR="00C42205" w:rsidRPr="00C42205">
              <w:rPr>
                <w:spacing w:val="-57"/>
                <w:sz w:val="24"/>
              </w:rPr>
              <w:t xml:space="preserve">      </w:t>
            </w:r>
            <w:r w:rsidRPr="00C42205">
              <w:rPr>
                <w:sz w:val="24"/>
              </w:rPr>
              <w:t>corruttivi</w:t>
            </w:r>
            <w:r w:rsidRPr="00C42205">
              <w:rPr>
                <w:spacing w:val="-1"/>
                <w:sz w:val="24"/>
              </w:rPr>
              <w:t xml:space="preserve"> </w:t>
            </w:r>
            <w:r w:rsidRPr="00C42205">
              <w:rPr>
                <w:sz w:val="24"/>
              </w:rPr>
              <w:t>potenziali e</w:t>
            </w:r>
            <w:r w:rsidRPr="00C42205">
              <w:rPr>
                <w:spacing w:val="-1"/>
                <w:sz w:val="24"/>
              </w:rPr>
              <w:t xml:space="preserve"> </w:t>
            </w:r>
            <w:r w:rsidRPr="00C42205">
              <w:rPr>
                <w:sz w:val="24"/>
              </w:rPr>
              <w:t>concreti;</w:t>
            </w:r>
          </w:p>
          <w:p w:rsidR="00C42205" w:rsidRDefault="00A40C66" w:rsidP="00C42205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42"/>
              <w:rPr>
                <w:sz w:val="24"/>
              </w:rPr>
            </w:pPr>
            <w:r w:rsidRPr="00C42205">
              <w:rPr>
                <w:sz w:val="24"/>
              </w:rPr>
              <w:t>progettazione</w:t>
            </w:r>
            <w:r w:rsidRPr="00C42205">
              <w:rPr>
                <w:spacing w:val="17"/>
                <w:sz w:val="24"/>
              </w:rPr>
              <w:t xml:space="preserve"> </w:t>
            </w:r>
            <w:r w:rsidRPr="00C42205">
              <w:rPr>
                <w:sz w:val="24"/>
              </w:rPr>
              <w:t>di</w:t>
            </w:r>
            <w:r w:rsidRPr="00C42205">
              <w:rPr>
                <w:spacing w:val="16"/>
                <w:sz w:val="24"/>
              </w:rPr>
              <w:t xml:space="preserve"> </w:t>
            </w:r>
            <w:r w:rsidRPr="00C42205">
              <w:rPr>
                <w:sz w:val="24"/>
              </w:rPr>
              <w:t>misure</w:t>
            </w:r>
            <w:r w:rsidRPr="00C42205">
              <w:rPr>
                <w:spacing w:val="17"/>
                <w:sz w:val="24"/>
              </w:rPr>
              <w:t xml:space="preserve"> </w:t>
            </w:r>
            <w:r w:rsidRPr="00C42205">
              <w:rPr>
                <w:sz w:val="24"/>
              </w:rPr>
              <w:t>organizzative</w:t>
            </w:r>
            <w:r w:rsidRPr="00C42205">
              <w:rPr>
                <w:spacing w:val="17"/>
                <w:sz w:val="24"/>
              </w:rPr>
              <w:t xml:space="preserve"> </w:t>
            </w:r>
            <w:r w:rsidRPr="00C42205">
              <w:rPr>
                <w:sz w:val="24"/>
              </w:rPr>
              <w:t>per</w:t>
            </w:r>
            <w:r w:rsidRPr="00C42205">
              <w:rPr>
                <w:spacing w:val="17"/>
                <w:sz w:val="24"/>
              </w:rPr>
              <w:t xml:space="preserve"> </w:t>
            </w:r>
            <w:r w:rsidRPr="00C42205">
              <w:rPr>
                <w:sz w:val="24"/>
              </w:rPr>
              <w:t>il</w:t>
            </w:r>
            <w:r w:rsidRPr="00C42205">
              <w:rPr>
                <w:spacing w:val="-57"/>
                <w:sz w:val="24"/>
              </w:rPr>
              <w:t xml:space="preserve"> </w:t>
            </w:r>
            <w:r w:rsidRPr="00C42205">
              <w:rPr>
                <w:sz w:val="24"/>
              </w:rPr>
              <w:t>trattamento</w:t>
            </w:r>
            <w:r w:rsidRPr="00C42205">
              <w:rPr>
                <w:spacing w:val="-1"/>
                <w:sz w:val="24"/>
              </w:rPr>
              <w:t xml:space="preserve"> </w:t>
            </w:r>
            <w:r w:rsidRPr="00C42205">
              <w:rPr>
                <w:sz w:val="24"/>
              </w:rPr>
              <w:t>del rischio;</w:t>
            </w:r>
          </w:p>
          <w:p w:rsidR="00C42205" w:rsidRDefault="00A40C66" w:rsidP="00C42205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42"/>
              <w:rPr>
                <w:sz w:val="24"/>
              </w:rPr>
            </w:pPr>
            <w:r w:rsidRPr="00C42205">
              <w:rPr>
                <w:sz w:val="24"/>
              </w:rPr>
              <w:t>monitoraggio</w:t>
            </w:r>
            <w:r w:rsidRPr="00C42205">
              <w:rPr>
                <w:spacing w:val="-2"/>
                <w:sz w:val="24"/>
              </w:rPr>
              <w:t xml:space="preserve"> </w:t>
            </w:r>
            <w:r w:rsidRPr="00C42205">
              <w:rPr>
                <w:sz w:val="24"/>
              </w:rPr>
              <w:t>misure;</w:t>
            </w:r>
          </w:p>
          <w:p w:rsidR="00C42205" w:rsidRPr="00C42205" w:rsidRDefault="00A40C66" w:rsidP="00C42205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42"/>
              <w:rPr>
                <w:sz w:val="24"/>
              </w:rPr>
            </w:pPr>
            <w:r w:rsidRPr="00C42205">
              <w:rPr>
                <w:sz w:val="24"/>
              </w:rPr>
              <w:t>programmazione</w:t>
            </w:r>
            <w:r w:rsidRPr="00C42205">
              <w:rPr>
                <w:sz w:val="24"/>
              </w:rPr>
              <w:tab/>
              <w:t>dell’attuazione</w:t>
            </w:r>
            <w:r w:rsidRPr="00C42205">
              <w:rPr>
                <w:sz w:val="24"/>
              </w:rPr>
              <w:tab/>
            </w:r>
            <w:r w:rsidR="00C42205">
              <w:rPr>
                <w:sz w:val="24"/>
              </w:rPr>
              <w:t xml:space="preserve"> </w:t>
            </w:r>
            <w:r w:rsidRPr="00C42205">
              <w:rPr>
                <w:spacing w:val="-1"/>
                <w:sz w:val="24"/>
              </w:rPr>
              <w:t>della</w:t>
            </w:r>
            <w:r w:rsidR="00C42205">
              <w:rPr>
                <w:spacing w:val="-1"/>
                <w:sz w:val="24"/>
              </w:rPr>
              <w:t xml:space="preserve"> </w:t>
            </w:r>
            <w:r w:rsidRPr="00C42205">
              <w:rPr>
                <w:spacing w:val="-57"/>
                <w:sz w:val="24"/>
              </w:rPr>
              <w:t xml:space="preserve"> </w:t>
            </w:r>
            <w:r w:rsidR="00C42205" w:rsidRPr="00C42205">
              <w:rPr>
                <w:sz w:val="24"/>
              </w:rPr>
              <w:t>trasparenza</w:t>
            </w:r>
          </w:p>
          <w:p w:rsidR="00667E05" w:rsidRPr="00C42205" w:rsidRDefault="00667E05" w:rsidP="00C42205">
            <w:pPr>
              <w:pStyle w:val="TableParagraph"/>
              <w:tabs>
                <w:tab w:val="left" w:pos="834"/>
                <w:tab w:val="left" w:pos="835"/>
                <w:tab w:val="left" w:pos="2985"/>
                <w:tab w:val="left" w:pos="4934"/>
              </w:tabs>
              <w:spacing w:before="40" w:line="273" w:lineRule="auto"/>
              <w:ind w:left="0" w:right="87"/>
              <w:rPr>
                <w:sz w:val="24"/>
              </w:rPr>
            </w:pPr>
          </w:p>
        </w:tc>
      </w:tr>
      <w:tr w:rsidR="00C42205" w:rsidTr="00C42205">
        <w:trPr>
          <w:trHeight w:val="1266"/>
        </w:trPr>
        <w:tc>
          <w:tcPr>
            <w:tcW w:w="4128" w:type="dxa"/>
          </w:tcPr>
          <w:p w:rsidR="00C42205" w:rsidRDefault="00C42205" w:rsidP="00C42205">
            <w:pPr>
              <w:pStyle w:val="TableParagraph"/>
              <w:tabs>
                <w:tab w:val="left" w:pos="1722"/>
              </w:tabs>
              <w:spacing w:line="275" w:lineRule="exact"/>
              <w:jc w:val="both"/>
              <w:rPr>
                <w:b/>
                <w:sz w:val="24"/>
              </w:rPr>
            </w:pPr>
          </w:p>
        </w:tc>
        <w:tc>
          <w:tcPr>
            <w:tcW w:w="5501" w:type="dxa"/>
          </w:tcPr>
          <w:p w:rsidR="00C42205" w:rsidRDefault="00C42205">
            <w:pPr>
              <w:pStyle w:val="TableParagraph"/>
              <w:rPr>
                <w:sz w:val="24"/>
              </w:rPr>
            </w:pPr>
          </w:p>
        </w:tc>
      </w:tr>
      <w:tr w:rsidR="00667E05">
        <w:trPr>
          <w:trHeight w:val="436"/>
        </w:trPr>
        <w:tc>
          <w:tcPr>
            <w:tcW w:w="9629" w:type="dxa"/>
            <w:gridSpan w:val="2"/>
            <w:shd w:val="clear" w:color="auto" w:fill="D9D9D9"/>
          </w:tcPr>
          <w:p w:rsidR="00667E05" w:rsidRDefault="00A40C66">
            <w:pPr>
              <w:pStyle w:val="TableParagraph"/>
              <w:spacing w:line="268" w:lineRule="exact"/>
              <w:ind w:left="1236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SEZIONE3.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UMANO</w:t>
            </w:r>
          </w:p>
        </w:tc>
      </w:tr>
      <w:tr w:rsidR="00C42205" w:rsidTr="00655D5C">
        <w:trPr>
          <w:trHeight w:val="14068"/>
        </w:trPr>
        <w:tc>
          <w:tcPr>
            <w:tcW w:w="4128" w:type="dxa"/>
          </w:tcPr>
          <w:p w:rsidR="00C42205" w:rsidRDefault="00C42205" w:rsidP="00655D5C">
            <w:pPr>
              <w:pStyle w:val="TableParagraph"/>
              <w:tabs>
                <w:tab w:val="left" w:pos="1722"/>
                <w:tab w:val="left" w:pos="2265"/>
              </w:tabs>
              <w:spacing w:line="276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programmazione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Struttura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organizzativa</w:t>
            </w:r>
          </w:p>
        </w:tc>
        <w:tc>
          <w:tcPr>
            <w:tcW w:w="5501" w:type="dxa"/>
          </w:tcPr>
          <w:p w:rsidR="00C42205" w:rsidRDefault="00C42205" w:rsidP="00655D5C">
            <w:pPr>
              <w:pStyle w:val="TableParagraph"/>
              <w:spacing w:line="276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L’attuale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macrostruttura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un’articolazione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SETTORI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SEZIONI/SERVIZI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UFFICI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</w:p>
          <w:p w:rsidR="00C42205" w:rsidRDefault="00C42205" w:rsidP="00655D5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definiti: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44" w:line="276" w:lineRule="auto"/>
              <w:ind w:left="834" w:right="83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strutturale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massima dimensione di raccordo e direzione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competenze anche eterogenee, alla cui guida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preposta una figura di Responsabile di Settore, che raggruppa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 progettuale ed operative nell’ambito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degli indirizzi della direzione politica dell’ente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raggiungimento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perseguendo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dell’efficienza,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dell’efficacia e di economicità complessiva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ente;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76" w:lineRule="auto"/>
              <w:ind w:right="85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intermedia complessa preposta al governo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insiemi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eterogenei.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articolarsi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uffici,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complessità,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ampiezza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interdisciplinarietà;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73" w:lineRule="auto"/>
              <w:ind w:left="834" w:right="87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UFFICIO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omogenea,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aggregato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specializzato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l’intervento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funzione in un ambito specifico, garantendone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l’esecuzione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ottimale.</w:t>
            </w:r>
          </w:p>
          <w:p w:rsidR="00C42205" w:rsidRDefault="00C42205" w:rsidP="00655D5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42205" w:rsidRDefault="00C42205" w:rsidP="00655D5C">
            <w:pPr>
              <w:pStyle w:val="TableParagraph"/>
              <w:spacing w:before="1" w:line="276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Il nuovo assetto organizzativo del Comune di Carmiano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17/01/2022,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articolazione:</w:t>
            </w:r>
          </w:p>
          <w:p w:rsidR="00C42205" w:rsidRDefault="00C42205" w:rsidP="00655D5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Segretario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Generale  - Settore 2  Organizzazione Amministrativa </w:t>
            </w:r>
          </w:p>
          <w:p w:rsidR="00C42205" w:rsidRPr="00320A2F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42"/>
              <w:ind w:left="834"/>
              <w:rPr>
                <w:rFonts w:ascii="Symbol" w:hAnsi="Symbol"/>
                <w:i/>
                <w:sz w:val="20"/>
              </w:rPr>
            </w:pPr>
            <w:r w:rsidRPr="00320A2F">
              <w:rPr>
                <w:i/>
                <w:sz w:val="20"/>
              </w:rPr>
              <w:t>Segreteria</w:t>
            </w:r>
            <w:r w:rsidRPr="00320A2F">
              <w:rPr>
                <w:i/>
                <w:spacing w:val="-11"/>
                <w:sz w:val="20"/>
              </w:rPr>
              <w:t xml:space="preserve"> </w:t>
            </w:r>
            <w:r w:rsidRPr="00320A2F">
              <w:rPr>
                <w:i/>
                <w:sz w:val="20"/>
              </w:rPr>
              <w:t xml:space="preserve">Generale </w:t>
            </w:r>
            <w:r>
              <w:rPr>
                <w:i/>
                <w:sz w:val="20"/>
              </w:rPr>
              <w:t xml:space="preserve">e </w:t>
            </w:r>
            <w:r w:rsidRPr="00320A2F">
              <w:rPr>
                <w:i/>
                <w:sz w:val="20"/>
              </w:rPr>
              <w:t xml:space="preserve">Organi Istituzionali </w:t>
            </w:r>
          </w:p>
          <w:p w:rsidR="00C42205" w:rsidRPr="00320A2F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42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Coordinamento settori , servizi ed uffici </w:t>
            </w:r>
          </w:p>
          <w:p w:rsidR="00C42205" w:rsidRPr="00320A2F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3"/>
              <w:ind w:left="834" w:hanging="361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Anticorruzione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Trasparenza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Controlli Interni</w:t>
            </w:r>
          </w:p>
          <w:p w:rsidR="00C42205" w:rsidRPr="00320A2F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3"/>
              <w:ind w:left="834" w:hanging="361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Rapporti Union3 – Controlli </w:t>
            </w:r>
          </w:p>
          <w:p w:rsidR="00C42205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spacing w:before="33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Controllo atti Società partecipata   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Staff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Sindaco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Contratti Avvocatura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Affari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legali</w:t>
            </w:r>
          </w:p>
          <w:p w:rsidR="00C42205" w:rsidRDefault="00C42205" w:rsidP="00655D5C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Affari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Generali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Servizi al cittadino – Politiche Comunitarie 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42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Affari  Generali e Servizi al Cittadino </w:t>
            </w:r>
          </w:p>
          <w:p w:rsidR="00C42205" w:rsidRPr="00977FC6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3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Servizi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demografici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3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Programmazione e verifica servizio Nettezza Urbana e servizi complementari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0"/>
              </w:rPr>
              <w:lastRenderedPageBreak/>
              <w:t xml:space="preserve">Informatizzazione ed innovazione tecnologica </w:t>
            </w:r>
          </w:p>
          <w:p w:rsidR="00C42205" w:rsidRDefault="00C42205" w:rsidP="00655D5C">
            <w:pPr>
              <w:pStyle w:val="TableParagraph"/>
              <w:jc w:val="both"/>
              <w:rPr>
                <w:b/>
                <w:sz w:val="24"/>
              </w:rPr>
            </w:pPr>
          </w:p>
          <w:p w:rsidR="00C42205" w:rsidRPr="00977FC6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4"/>
              <w:rPr>
                <w:rFonts w:ascii="Symbol" w:hAnsi="Symbol"/>
                <w:i/>
                <w:sz w:val="24"/>
              </w:rPr>
            </w:pPr>
            <w:r w:rsidRPr="00977FC6">
              <w:rPr>
                <w:i/>
                <w:spacing w:val="-1"/>
                <w:sz w:val="20"/>
              </w:rPr>
              <w:t xml:space="preserve">Associazionismo – Cultura </w:t>
            </w:r>
          </w:p>
          <w:p w:rsidR="00C42205" w:rsidRDefault="00C42205" w:rsidP="00655D5C">
            <w:pPr>
              <w:pStyle w:val="TableParagraph"/>
              <w:spacing w:before="184" w:line="276" w:lineRule="auto"/>
              <w:ind w:right="84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Servizi alla persona </w:t>
            </w:r>
          </w:p>
          <w:p w:rsidR="00C42205" w:rsidRPr="00977FC6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Servizi  sociali </w:t>
            </w:r>
          </w:p>
          <w:p w:rsidR="00C42205" w:rsidRPr="00977FC6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Servizi alla persona 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Pubbl</w:t>
            </w:r>
            <w:r w:rsidRPr="00977FC6">
              <w:rPr>
                <w:i/>
                <w:sz w:val="20"/>
              </w:rPr>
              <w:t xml:space="preserve">ica Istruzione </w:t>
            </w:r>
          </w:p>
          <w:p w:rsidR="00C42205" w:rsidRPr="00977FC6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Biblioteca Comunale 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Sportello </w:t>
            </w:r>
            <w:proofErr w:type="spellStart"/>
            <w:r>
              <w:rPr>
                <w:i/>
                <w:sz w:val="20"/>
              </w:rPr>
              <w:t>Informagiovani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:rsidR="00C42205" w:rsidRPr="00977FC6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</w:p>
          <w:p w:rsidR="00C42205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rPr>
                <w:b/>
                <w:spacing w:val="5"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"/>
                <w:sz w:val="24"/>
              </w:rPr>
              <w:t xml:space="preserve"> Servizi economico – finanziari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Programmazione e sviluppo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Controllo economico-finanziario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Controlli interni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Economato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Tributi e Canoni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left="834"/>
              <w:rPr>
                <w:rFonts w:ascii="Symbol" w:hAnsi="Symbol"/>
                <w:i/>
                <w:sz w:val="20"/>
              </w:rPr>
            </w:pPr>
            <w:r w:rsidRPr="00C52B8B">
              <w:rPr>
                <w:i/>
                <w:sz w:val="20"/>
              </w:rPr>
              <w:t>Personale Gestione Economica</w:t>
            </w:r>
          </w:p>
          <w:p w:rsidR="00C42205" w:rsidRPr="00C52B8B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ind w:left="834"/>
              <w:rPr>
                <w:b/>
                <w:sz w:val="24"/>
              </w:rPr>
            </w:pPr>
          </w:p>
          <w:p w:rsidR="00C42205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  <w:t xml:space="preserve">Urbanistica / Ambiente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6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Urbanistica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6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Sportello Unico Edilizia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6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Datore di lavoro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6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Sicurezza immobili comunali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6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Ambiente 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6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Patrimonio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6"/>
              <w:ind w:left="834"/>
              <w:rPr>
                <w:rFonts w:ascii="Symbol" w:hAnsi="Symbol"/>
                <w:i/>
                <w:sz w:val="20"/>
              </w:rPr>
            </w:pPr>
            <w:r w:rsidRPr="00C52B8B">
              <w:rPr>
                <w:i/>
                <w:sz w:val="20"/>
              </w:rPr>
              <w:t xml:space="preserve">Servizi Cimiteriali </w:t>
            </w:r>
          </w:p>
          <w:p w:rsidR="00C42205" w:rsidRPr="00C52B8B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spacing w:before="36"/>
              <w:ind w:left="834"/>
              <w:rPr>
                <w:b/>
                <w:sz w:val="24"/>
              </w:rPr>
            </w:pPr>
          </w:p>
          <w:p w:rsidR="00C42205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spacing w:before="36"/>
              <w:rPr>
                <w:b/>
                <w:spacing w:val="-7"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Attività Economiche e produttive – Risorse Umane – Sportello risarcimento danni – Sportello UMA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Commercio, agricoltura e Sportello Unico attività Produttive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Società Carminio srl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Servizio risarcitorio 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4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 xml:space="preserve">Risorse Umane </w:t>
            </w:r>
          </w:p>
          <w:p w:rsidR="00C42205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spacing w:before="36"/>
              <w:rPr>
                <w:b/>
                <w:spacing w:val="-7"/>
                <w:sz w:val="24"/>
              </w:rPr>
            </w:pPr>
          </w:p>
          <w:p w:rsidR="00C42205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Settore 7 - Polizia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Locale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42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Controllo Edilizio , commerciale ed amministrativo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42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Codice della Strada </w:t>
            </w:r>
          </w:p>
          <w:p w:rsidR="00C42205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42"/>
              <w:ind w:left="834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Protezione Civile </w:t>
            </w:r>
          </w:p>
          <w:p w:rsidR="00C42205" w:rsidRPr="00C52B8B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4"/>
              <w:ind w:left="834" w:hanging="361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Randagismo </w:t>
            </w:r>
          </w:p>
          <w:p w:rsidR="00C42205" w:rsidRDefault="00C42205" w:rsidP="00655D5C">
            <w:pPr>
              <w:pStyle w:val="TableParagraph"/>
              <w:tabs>
                <w:tab w:val="left" w:pos="834"/>
                <w:tab w:val="left" w:pos="835"/>
              </w:tabs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Settore 8 – Lavori Pubblici</w:t>
            </w:r>
          </w:p>
          <w:p w:rsidR="00C42205" w:rsidRPr="00856A4A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4"/>
              <w:ind w:left="834" w:hanging="361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Lavori Pubblici/ Contratti ed appalti / espropri</w:t>
            </w:r>
          </w:p>
          <w:p w:rsidR="00C42205" w:rsidRPr="00856A4A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4"/>
              <w:ind w:left="834" w:hanging="361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Servizi Tecnici Manutentivi </w:t>
            </w:r>
          </w:p>
          <w:p w:rsidR="00C42205" w:rsidRPr="00856A4A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4"/>
              <w:ind w:left="834" w:hanging="361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Viabilità</w:t>
            </w:r>
          </w:p>
          <w:p w:rsidR="00C42205" w:rsidRPr="00856A4A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4"/>
              <w:ind w:left="834" w:hanging="361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Piano generale del traffico</w:t>
            </w:r>
          </w:p>
          <w:p w:rsidR="00C42205" w:rsidRPr="00856A4A" w:rsidRDefault="00C42205" w:rsidP="00655D5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34"/>
              <w:ind w:left="834" w:hanging="361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Segnaletica e Toponomastica</w:t>
            </w:r>
          </w:p>
          <w:p w:rsidR="00C42205" w:rsidRDefault="00C42205" w:rsidP="00655D5C">
            <w:pPr>
              <w:pStyle w:val="TableParagraph"/>
              <w:spacing w:line="276" w:lineRule="auto"/>
              <w:ind w:left="0" w:right="83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L’organizzazione delle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macrostruttura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organizzativa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dell’Ente, l’organigramma, la composizione dei settori ed uffici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relativi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 sono liberamente consultabili al seguente link:</w:t>
            </w:r>
            <w:r>
              <w:rPr>
                <w:spacing w:val="1"/>
                <w:sz w:val="24"/>
              </w:rPr>
              <w:t xml:space="preserve"> </w:t>
            </w:r>
          </w:p>
          <w:p w:rsidR="00C42205" w:rsidRDefault="000B68D0" w:rsidP="00655D5C">
            <w:pPr>
              <w:pStyle w:val="TableParagraph"/>
              <w:spacing w:line="276" w:lineRule="auto"/>
              <w:ind w:left="0" w:right="83"/>
              <w:rPr>
                <w:sz w:val="24"/>
              </w:rPr>
            </w:pPr>
            <w:hyperlink r:id="rId11" w:history="1">
              <w:r w:rsidR="00C42205" w:rsidRPr="00667EEE">
                <w:rPr>
                  <w:rStyle w:val="Collegamentoipertestuale"/>
                  <w:sz w:val="24"/>
                </w:rPr>
                <w:t>https://www.comune.carmiano.le.it/amministrazione/ente/organigramma</w:t>
              </w:r>
            </w:hyperlink>
          </w:p>
          <w:p w:rsidR="00C42205" w:rsidRDefault="00C42205" w:rsidP="00655D5C">
            <w:pPr>
              <w:pStyle w:val="TableParagraph"/>
              <w:spacing w:before="182"/>
              <w:rPr>
                <w:b/>
                <w:sz w:val="24"/>
              </w:rPr>
            </w:pPr>
            <w:bookmarkStart w:id="3" w:name="_GoBack"/>
            <w:bookmarkEnd w:id="3"/>
          </w:p>
        </w:tc>
      </w:tr>
    </w:tbl>
    <w:p w:rsidR="00667E05" w:rsidRDefault="00667E05">
      <w:pPr>
        <w:spacing w:line="268" w:lineRule="exact"/>
        <w:jc w:val="center"/>
        <w:rPr>
          <w:sz w:val="24"/>
        </w:rPr>
        <w:sectPr w:rsidR="00667E05">
          <w:pgSz w:w="11910" w:h="16840"/>
          <w:pgMar w:top="1400" w:right="9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8"/>
        <w:gridCol w:w="5501"/>
      </w:tblGrid>
      <w:tr w:rsidR="00667E05">
        <w:trPr>
          <w:trHeight w:val="14068"/>
        </w:trPr>
        <w:tc>
          <w:tcPr>
            <w:tcW w:w="4128" w:type="dxa"/>
          </w:tcPr>
          <w:p w:rsidR="00667E05" w:rsidRDefault="00667E05">
            <w:pPr>
              <w:pStyle w:val="TableParagraph"/>
              <w:tabs>
                <w:tab w:val="left" w:pos="1722"/>
                <w:tab w:val="left" w:pos="2265"/>
              </w:tabs>
              <w:spacing w:line="276" w:lineRule="auto"/>
              <w:ind w:right="102"/>
              <w:rPr>
                <w:b/>
                <w:sz w:val="24"/>
              </w:rPr>
            </w:pPr>
          </w:p>
        </w:tc>
        <w:tc>
          <w:tcPr>
            <w:tcW w:w="5501" w:type="dxa"/>
          </w:tcPr>
          <w:p w:rsidR="00667E05" w:rsidRDefault="00667E05">
            <w:pPr>
              <w:pStyle w:val="TableParagraph"/>
              <w:spacing w:before="182"/>
              <w:rPr>
                <w:b/>
                <w:sz w:val="24"/>
              </w:rPr>
            </w:pPr>
          </w:p>
        </w:tc>
      </w:tr>
    </w:tbl>
    <w:p w:rsidR="00667E05" w:rsidRDefault="00667E05">
      <w:pPr>
        <w:rPr>
          <w:sz w:val="24"/>
        </w:rPr>
        <w:sectPr w:rsidR="00667E05">
          <w:pgSz w:w="11910" w:h="16840"/>
          <w:pgMar w:top="1400" w:right="9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8"/>
        <w:gridCol w:w="5501"/>
      </w:tblGrid>
      <w:tr w:rsidR="00667E05">
        <w:trPr>
          <w:trHeight w:val="9993"/>
        </w:trPr>
        <w:tc>
          <w:tcPr>
            <w:tcW w:w="4128" w:type="dxa"/>
          </w:tcPr>
          <w:p w:rsidR="00667E05" w:rsidRDefault="00AF5B03" w:rsidP="00856A4A">
            <w:pPr>
              <w:pStyle w:val="TableParagraph"/>
              <w:tabs>
                <w:tab w:val="left" w:pos="1722"/>
                <w:tab w:val="left" w:pos="2265"/>
              </w:tabs>
              <w:spacing w:line="280" w:lineRule="auto"/>
              <w:ind w:left="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programmazione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 lavoro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agile</w:t>
            </w:r>
          </w:p>
        </w:tc>
        <w:tc>
          <w:tcPr>
            <w:tcW w:w="5501" w:type="dxa"/>
          </w:tcPr>
          <w:p w:rsidR="00C90CA4" w:rsidRDefault="00856A4A" w:rsidP="00C90CA4">
            <w:pPr>
              <w:pStyle w:val="TableParagraph"/>
              <w:spacing w:before="116" w:line="276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Comune di Carmiano </w:t>
            </w:r>
            <w:r w:rsidR="00A40C66">
              <w:rPr>
                <w:sz w:val="24"/>
              </w:rPr>
              <w:t xml:space="preserve"> </w:t>
            </w:r>
            <w:r w:rsidR="00C90CA4">
              <w:rPr>
                <w:sz w:val="24"/>
              </w:rPr>
              <w:t xml:space="preserve">non </w:t>
            </w:r>
            <w:r w:rsidR="00A40C66">
              <w:rPr>
                <w:sz w:val="24"/>
              </w:rPr>
              <w:t>si è dotato di un Regolamento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per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svolgimento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della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prestazione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lavorativa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in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modalità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lavoro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agile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o</w:t>
            </w:r>
            <w:r w:rsidR="00A40C66">
              <w:rPr>
                <w:spacing w:val="1"/>
                <w:sz w:val="24"/>
              </w:rPr>
              <w:t xml:space="preserve"> </w:t>
            </w:r>
            <w:proofErr w:type="spellStart"/>
            <w:r w:rsidR="00A40C66">
              <w:rPr>
                <w:sz w:val="24"/>
              </w:rPr>
              <w:t>smart</w:t>
            </w:r>
            <w:proofErr w:type="spellEnd"/>
            <w:r w:rsidR="00A40C66">
              <w:rPr>
                <w:spacing w:val="1"/>
                <w:sz w:val="24"/>
              </w:rPr>
              <w:t xml:space="preserve"> </w:t>
            </w:r>
            <w:proofErr w:type="spellStart"/>
            <w:r w:rsidR="00A40C66">
              <w:rPr>
                <w:sz w:val="24"/>
              </w:rPr>
              <w:t>working</w:t>
            </w:r>
            <w:proofErr w:type="spellEnd"/>
            <w:r w:rsidR="00C90CA4">
              <w:rPr>
                <w:sz w:val="24"/>
              </w:rPr>
              <w:t xml:space="preserve"> . Mentre ha adottato </w:t>
            </w:r>
            <w:r w:rsidR="00C90CA4">
              <w:rPr>
                <w:spacing w:val="1"/>
                <w:sz w:val="24"/>
              </w:rPr>
              <w:t>vari provvedimenti di regolazione 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disciplina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del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lavoro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agile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in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emergenza,</w:t>
            </w:r>
            <w:r w:rsidR="00A40C66">
              <w:rPr>
                <w:spacing w:val="60"/>
                <w:sz w:val="24"/>
              </w:rPr>
              <w:t xml:space="preserve"> </w:t>
            </w:r>
            <w:r w:rsidR="00C90CA4" w:rsidRPr="00C90CA4">
              <w:rPr>
                <w:sz w:val="24"/>
              </w:rPr>
              <w:t>da ultimo con</w:t>
            </w:r>
            <w:r w:rsidR="00C90CA4">
              <w:rPr>
                <w:sz w:val="24"/>
              </w:rPr>
              <w:t xml:space="preserve"> deliberazione della Commissione</w:t>
            </w:r>
            <w:r w:rsidR="00C90CA4" w:rsidRPr="00C90CA4">
              <w:rPr>
                <w:sz w:val="24"/>
              </w:rPr>
              <w:t xml:space="preserve"> Straordinaria con i poteri della Giunta n- 290 del 18/03/2021 con la quale si è </w:t>
            </w:r>
            <w:r w:rsidR="00C90CA4">
              <w:rPr>
                <w:sz w:val="24"/>
              </w:rPr>
              <w:t>provveduto</w:t>
            </w:r>
            <w:r w:rsidR="00C90CA4" w:rsidRPr="00C90CA4">
              <w:rPr>
                <w:sz w:val="24"/>
              </w:rPr>
              <w:t xml:space="preserve"> ad operare </w:t>
            </w:r>
            <w:r w:rsidR="00A40C66">
              <w:rPr>
                <w:sz w:val="24"/>
              </w:rPr>
              <w:t>una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mappatura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dei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servizi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compatibili</w:t>
            </w:r>
            <w:r w:rsidR="00A40C66">
              <w:rPr>
                <w:spacing w:val="41"/>
                <w:sz w:val="24"/>
              </w:rPr>
              <w:t xml:space="preserve"> </w:t>
            </w:r>
            <w:r w:rsidR="00A40C66">
              <w:rPr>
                <w:sz w:val="24"/>
              </w:rPr>
              <w:t>con</w:t>
            </w:r>
            <w:r w:rsidR="00A40C66">
              <w:rPr>
                <w:spacing w:val="42"/>
                <w:sz w:val="24"/>
              </w:rPr>
              <w:t xml:space="preserve"> </w:t>
            </w:r>
            <w:r w:rsidR="00A40C66">
              <w:rPr>
                <w:sz w:val="24"/>
              </w:rPr>
              <w:t>la</w:t>
            </w:r>
            <w:r w:rsidR="00A40C66">
              <w:rPr>
                <w:spacing w:val="40"/>
                <w:sz w:val="24"/>
              </w:rPr>
              <w:t xml:space="preserve"> </w:t>
            </w:r>
            <w:r w:rsidR="00A40C66">
              <w:rPr>
                <w:sz w:val="24"/>
              </w:rPr>
              <w:t>prestazione</w:t>
            </w:r>
            <w:r w:rsidR="00A40C66">
              <w:rPr>
                <w:spacing w:val="40"/>
                <w:sz w:val="24"/>
              </w:rPr>
              <w:t xml:space="preserve"> </w:t>
            </w:r>
            <w:r w:rsidR="00A40C66">
              <w:rPr>
                <w:sz w:val="24"/>
              </w:rPr>
              <w:t>dell’attività</w:t>
            </w:r>
            <w:r w:rsidR="00A40C66">
              <w:rPr>
                <w:spacing w:val="41"/>
                <w:sz w:val="24"/>
              </w:rPr>
              <w:t xml:space="preserve"> </w:t>
            </w:r>
            <w:r w:rsidR="00A40C66">
              <w:rPr>
                <w:sz w:val="24"/>
              </w:rPr>
              <w:t>lavorativa</w:t>
            </w:r>
            <w:r w:rsidR="00A40C66">
              <w:rPr>
                <w:spacing w:val="-58"/>
                <w:sz w:val="24"/>
              </w:rPr>
              <w:t xml:space="preserve"> </w:t>
            </w:r>
            <w:r w:rsidR="00A40C66">
              <w:rPr>
                <w:sz w:val="24"/>
              </w:rPr>
              <w:t>in modalità agile, approvata con deliberazione di G.C.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n.</w:t>
            </w:r>
            <w:r w:rsidR="00A40C66">
              <w:rPr>
                <w:spacing w:val="-1"/>
                <w:sz w:val="24"/>
              </w:rPr>
              <w:t xml:space="preserve"> </w:t>
            </w:r>
            <w:r w:rsidR="00A40C66">
              <w:rPr>
                <w:sz w:val="24"/>
              </w:rPr>
              <w:t>316 del 10/11/2020.</w:t>
            </w:r>
          </w:p>
          <w:p w:rsidR="00667E05" w:rsidRDefault="00C90CA4" w:rsidP="00C90CA4">
            <w:pPr>
              <w:pStyle w:val="TableParagraph"/>
              <w:spacing w:before="116" w:line="276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Nelle more di una organica disciplina del lavoro agile nel Comune di Carmiano, all’esito della </w:t>
            </w:r>
            <w:r w:rsidR="00A40C66">
              <w:rPr>
                <w:sz w:val="24"/>
              </w:rPr>
              <w:t>regolamentazione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del</w:t>
            </w:r>
            <w:r w:rsidR="00A40C6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A40C66">
              <w:rPr>
                <w:sz w:val="24"/>
              </w:rPr>
              <w:t>lavoro agile, ad opera dei contratti collettivi nazionali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di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lavoro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relativi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al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triennio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2019-2021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che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disciplin</w:t>
            </w:r>
            <w:r>
              <w:rPr>
                <w:sz w:val="24"/>
              </w:rPr>
              <w:t xml:space="preserve">ano a </w:t>
            </w:r>
            <w:r w:rsidR="00A40C66">
              <w:rPr>
                <w:sz w:val="24"/>
              </w:rPr>
              <w:t>regime l’istituto per gli aspetti non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riservati alla fonte unilaterale, così come indicato nelle</w:t>
            </w:r>
            <w:r w:rsidR="00A40C66">
              <w:rPr>
                <w:spacing w:val="-57"/>
                <w:sz w:val="24"/>
              </w:rPr>
              <w:t xml:space="preserve"> </w:t>
            </w:r>
            <w:r w:rsidR="00A40C66">
              <w:rPr>
                <w:sz w:val="24"/>
              </w:rPr>
              <w:t>premesse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delle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“</w:t>
            </w:r>
            <w:r w:rsidR="00A40C66">
              <w:rPr>
                <w:i/>
                <w:sz w:val="24"/>
              </w:rPr>
              <w:t>Linee</w:t>
            </w:r>
            <w:r w:rsidR="00A40C66">
              <w:rPr>
                <w:i/>
                <w:spacing w:val="1"/>
                <w:sz w:val="24"/>
              </w:rPr>
              <w:t xml:space="preserve"> </w:t>
            </w:r>
            <w:r w:rsidR="00A40C66">
              <w:rPr>
                <w:i/>
                <w:sz w:val="24"/>
              </w:rPr>
              <w:t>guida</w:t>
            </w:r>
            <w:r w:rsidR="00A40C66">
              <w:rPr>
                <w:i/>
                <w:spacing w:val="1"/>
                <w:sz w:val="24"/>
              </w:rPr>
              <w:t xml:space="preserve"> </w:t>
            </w:r>
            <w:r w:rsidR="00A40C66">
              <w:rPr>
                <w:i/>
                <w:sz w:val="24"/>
              </w:rPr>
              <w:t>in</w:t>
            </w:r>
            <w:r w:rsidR="00A40C66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materia</w:t>
            </w:r>
            <w:r w:rsidR="00A40C66">
              <w:rPr>
                <w:i/>
                <w:spacing w:val="1"/>
                <w:sz w:val="24"/>
              </w:rPr>
              <w:t xml:space="preserve"> </w:t>
            </w:r>
            <w:r w:rsidR="00A40C66">
              <w:rPr>
                <w:i/>
                <w:sz w:val="24"/>
              </w:rPr>
              <w:t>di</w:t>
            </w:r>
            <w:r w:rsidR="00A40C66">
              <w:rPr>
                <w:i/>
                <w:spacing w:val="60"/>
                <w:sz w:val="24"/>
              </w:rPr>
              <w:t xml:space="preserve"> </w:t>
            </w:r>
            <w:r w:rsidR="00A40C66">
              <w:rPr>
                <w:i/>
                <w:sz w:val="24"/>
              </w:rPr>
              <w:t>lavoro</w:t>
            </w:r>
            <w:r w:rsidR="00A40C66">
              <w:rPr>
                <w:i/>
                <w:spacing w:val="1"/>
                <w:sz w:val="24"/>
              </w:rPr>
              <w:t xml:space="preserve"> </w:t>
            </w:r>
            <w:r w:rsidR="00A40C66">
              <w:rPr>
                <w:i/>
                <w:sz w:val="24"/>
              </w:rPr>
              <w:t>agile</w:t>
            </w:r>
            <w:r w:rsidR="00A40C66">
              <w:rPr>
                <w:i/>
                <w:spacing w:val="1"/>
                <w:sz w:val="24"/>
              </w:rPr>
              <w:t xml:space="preserve"> </w:t>
            </w:r>
            <w:r w:rsidR="00A40C66">
              <w:rPr>
                <w:i/>
                <w:sz w:val="24"/>
              </w:rPr>
              <w:t>nelle</w:t>
            </w:r>
            <w:r w:rsidR="00A40C66">
              <w:rPr>
                <w:i/>
                <w:spacing w:val="1"/>
                <w:sz w:val="24"/>
              </w:rPr>
              <w:t xml:space="preserve"> </w:t>
            </w:r>
            <w:r w:rsidR="00A40C66">
              <w:rPr>
                <w:i/>
                <w:sz w:val="24"/>
              </w:rPr>
              <w:t>amministrazioni</w:t>
            </w:r>
            <w:r w:rsidR="00A40C66">
              <w:rPr>
                <w:i/>
                <w:spacing w:val="1"/>
                <w:sz w:val="24"/>
              </w:rPr>
              <w:t xml:space="preserve"> </w:t>
            </w:r>
            <w:r w:rsidR="00A40C66">
              <w:rPr>
                <w:i/>
                <w:sz w:val="24"/>
              </w:rPr>
              <w:t>pubbliche</w:t>
            </w:r>
            <w:r w:rsidR="00A40C66">
              <w:rPr>
                <w:sz w:val="24"/>
              </w:rPr>
              <w:t>”,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adottate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dal</w:t>
            </w:r>
            <w:r w:rsidR="00A40C6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A40C66">
              <w:rPr>
                <w:sz w:val="24"/>
              </w:rPr>
              <w:t>Dipartimento della Funzione Pubblica il 30 novembre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2021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per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le</w:t>
            </w:r>
            <w:r w:rsidR="00A40C6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è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stata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raggiunta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l’intesa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in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Conferenza Unificata, ai sensi dell'art. 9, comma 2, del</w:t>
            </w:r>
            <w:r w:rsidR="00A40C66">
              <w:rPr>
                <w:spacing w:val="-57"/>
                <w:sz w:val="24"/>
              </w:rPr>
              <w:t xml:space="preserve"> </w:t>
            </w:r>
            <w:r w:rsidR="00A40C66">
              <w:rPr>
                <w:sz w:val="24"/>
              </w:rPr>
              <w:t>decreto legislative 28 agosto 1997, n. 281, in data 16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dicembre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2021,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l’istituto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del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lavoro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agile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presso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il</w:t>
            </w:r>
            <w:r w:rsidR="00A40C66">
              <w:rPr>
                <w:spacing w:val="1"/>
                <w:sz w:val="24"/>
              </w:rPr>
              <w:t xml:space="preserve"> </w:t>
            </w:r>
            <w:r w:rsidR="00A40C66">
              <w:rPr>
                <w:sz w:val="24"/>
              </w:rPr>
              <w:t>Comune</w:t>
            </w:r>
            <w:r w:rsidR="00A40C66">
              <w:rPr>
                <w:spacing w:val="-3"/>
                <w:sz w:val="24"/>
              </w:rPr>
              <w:t xml:space="preserve"> </w:t>
            </w:r>
            <w:r w:rsidR="00A40C66">
              <w:rPr>
                <w:sz w:val="24"/>
              </w:rPr>
              <w:t>di</w:t>
            </w:r>
            <w:r w:rsidR="00A40C6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Carmiano </w:t>
            </w:r>
            <w:r w:rsidR="00A40C66">
              <w:rPr>
                <w:spacing w:val="-1"/>
                <w:sz w:val="24"/>
              </w:rPr>
              <w:t xml:space="preserve"> </w:t>
            </w:r>
            <w:r w:rsidR="00A40C66">
              <w:rPr>
                <w:sz w:val="24"/>
              </w:rPr>
              <w:t>rimane</w:t>
            </w:r>
            <w:r w:rsidR="00A40C66">
              <w:rPr>
                <w:spacing w:val="-2"/>
                <w:sz w:val="24"/>
              </w:rPr>
              <w:t xml:space="preserve"> </w:t>
            </w:r>
            <w:r w:rsidR="00A40C66">
              <w:rPr>
                <w:sz w:val="24"/>
              </w:rPr>
              <w:t>regolato</w:t>
            </w:r>
            <w:r w:rsidR="00A40C6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dai provvedimenti vigenti  se ed in quanto compatibili con il quadro normativo vigente . </w:t>
            </w:r>
          </w:p>
          <w:p w:rsidR="00667E05" w:rsidRDefault="00667E05">
            <w:pPr>
              <w:pStyle w:val="TableParagraph"/>
              <w:spacing w:line="276" w:lineRule="exact"/>
              <w:ind w:left="114"/>
              <w:jc w:val="both"/>
              <w:rPr>
                <w:sz w:val="24"/>
              </w:rPr>
            </w:pPr>
          </w:p>
        </w:tc>
      </w:tr>
      <w:tr w:rsidR="00667E05">
        <w:trPr>
          <w:trHeight w:val="4127"/>
        </w:trPr>
        <w:tc>
          <w:tcPr>
            <w:tcW w:w="4128" w:type="dxa"/>
          </w:tcPr>
          <w:p w:rsidR="00667E05" w:rsidRDefault="00A40C66">
            <w:pPr>
              <w:pStyle w:val="TableParagraph"/>
              <w:spacing w:line="276" w:lineRule="auto"/>
              <w:ind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programmazione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Triennale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Fabbisogni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</w:p>
        </w:tc>
        <w:tc>
          <w:tcPr>
            <w:tcW w:w="5501" w:type="dxa"/>
          </w:tcPr>
          <w:p w:rsidR="00667E05" w:rsidRDefault="00A40C66">
            <w:pPr>
              <w:pStyle w:val="TableParagraph"/>
              <w:spacing w:line="276" w:lineRule="auto"/>
              <w:ind w:left="114" w:right="8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fabbisogno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deliberazione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Giunta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Comunale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42"/>
                <w:sz w:val="24"/>
              </w:rPr>
              <w:t xml:space="preserve"> </w:t>
            </w:r>
            <w:r w:rsidR="00334D05">
              <w:rPr>
                <w:sz w:val="24"/>
              </w:rPr>
              <w:t xml:space="preserve">8 del 27/01/2022 </w:t>
            </w:r>
            <w:r>
              <w:rPr>
                <w:sz w:val="24"/>
              </w:rPr>
              <w:t>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consultabile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 link:</w:t>
            </w:r>
            <w:r>
              <w:rPr>
                <w:spacing w:val="1"/>
                <w:sz w:val="24"/>
              </w:rPr>
              <w:t xml:space="preserve"> </w:t>
            </w:r>
            <w:r w:rsidR="00334D05" w:rsidRPr="00334D05">
              <w:rPr>
                <w:color w:val="0000FF"/>
                <w:sz w:val="24"/>
                <w:u w:val="single" w:color="0000FF"/>
              </w:rPr>
              <w:t>https://www.comune.carmiano.le.it/amministrazione/accesso-rapido/trasparenza-amministrativa/category/dotazione-organica-2</w:t>
            </w:r>
          </w:p>
          <w:p w:rsidR="00667E05" w:rsidRDefault="00667E05">
            <w:pPr>
              <w:pStyle w:val="TableParagraph"/>
              <w:rPr>
                <w:sz w:val="24"/>
              </w:rPr>
            </w:pPr>
          </w:p>
        </w:tc>
      </w:tr>
    </w:tbl>
    <w:p w:rsidR="00667E05" w:rsidRDefault="00667E05">
      <w:pPr>
        <w:rPr>
          <w:sz w:val="24"/>
        </w:rPr>
        <w:sectPr w:rsidR="00667E05">
          <w:pgSz w:w="11910" w:h="16840"/>
          <w:pgMar w:top="1400" w:right="9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8"/>
        <w:gridCol w:w="5501"/>
      </w:tblGrid>
      <w:tr w:rsidR="00667E05">
        <w:trPr>
          <w:trHeight w:val="635"/>
        </w:trPr>
        <w:tc>
          <w:tcPr>
            <w:tcW w:w="4128" w:type="dxa"/>
          </w:tcPr>
          <w:p w:rsidR="00667E05" w:rsidRDefault="00667E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01" w:type="dxa"/>
          </w:tcPr>
          <w:p w:rsidR="00667E05" w:rsidRDefault="00667E05">
            <w:pPr>
              <w:pStyle w:val="TableParagraph"/>
              <w:ind w:left="0"/>
              <w:rPr>
                <w:sz w:val="24"/>
              </w:rPr>
            </w:pPr>
          </w:p>
        </w:tc>
      </w:tr>
      <w:tr w:rsidR="00667E05">
        <w:trPr>
          <w:trHeight w:val="436"/>
        </w:trPr>
        <w:tc>
          <w:tcPr>
            <w:tcW w:w="9629" w:type="dxa"/>
            <w:gridSpan w:val="2"/>
            <w:shd w:val="clear" w:color="auto" w:fill="D9D9D9"/>
          </w:tcPr>
          <w:p w:rsidR="00667E05" w:rsidRDefault="00A40C66">
            <w:pPr>
              <w:pStyle w:val="TableParagraph"/>
              <w:spacing w:line="268" w:lineRule="exact"/>
              <w:ind w:left="1236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SEZIONE4.MONITORAGGIO</w:t>
            </w:r>
          </w:p>
        </w:tc>
      </w:tr>
      <w:tr w:rsidR="00667E05">
        <w:trPr>
          <w:trHeight w:val="5027"/>
        </w:trPr>
        <w:tc>
          <w:tcPr>
            <w:tcW w:w="9629" w:type="dxa"/>
            <w:gridSpan w:val="2"/>
          </w:tcPr>
          <w:p w:rsidR="00667E05" w:rsidRDefault="00A40C66">
            <w:pPr>
              <w:pStyle w:val="TableParagraph"/>
              <w:spacing w:line="276" w:lineRule="auto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Il monitoraggio del Piano Integrato di Attività e Organizzazione (PIAO), ai sensi dell’art. 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 3, del D.L. 9 giugno 2021, n. 80, convertito, con modificazioni, in legge 6 agosto 2021,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113,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Organizzazione (PIAO)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effettuato:</w:t>
            </w:r>
          </w:p>
          <w:p w:rsidR="00667E05" w:rsidRDefault="00A40C66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before="116"/>
              <w:jc w:val="both"/>
              <w:rPr>
                <w:sz w:val="24"/>
              </w:rPr>
            </w:pPr>
            <w:r>
              <w:rPr>
                <w:sz w:val="24"/>
              </w:rPr>
              <w:t>secondo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stabilite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</w:p>
          <w:p w:rsidR="00667E05" w:rsidRDefault="00A40C66">
            <w:pPr>
              <w:pStyle w:val="TableParagraph"/>
              <w:spacing w:before="7" w:line="247" w:lineRule="auto"/>
              <w:ind w:left="952" w:right="210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ottobre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sottosezioni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“Valore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“Performance”;</w:t>
            </w:r>
          </w:p>
          <w:p w:rsidR="00667E05" w:rsidRDefault="00A40C66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before="103" w:line="247" w:lineRule="auto"/>
              <w:ind w:right="209" w:hanging="360"/>
              <w:jc w:val="both"/>
              <w:rPr>
                <w:sz w:val="24"/>
              </w:rPr>
            </w:pP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dall’ANAC,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“Rischi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corruttivi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trasparenza”;</w:t>
            </w:r>
          </w:p>
          <w:p w:rsidR="00667E05" w:rsidRPr="00C43A3A" w:rsidRDefault="00A40C66" w:rsidP="00C43A3A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before="102"/>
              <w:ind w:right="207" w:hanging="360"/>
              <w:jc w:val="both"/>
              <w:rPr>
                <w:sz w:val="24"/>
              </w:rPr>
            </w:pPr>
            <w:r>
              <w:rPr>
                <w:sz w:val="24"/>
              </w:rPr>
              <w:t>su base triennale dall’Organismo Indipendente di Valutazione della performance (OIV)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cui all’articolo 14 del decreto legislative 27 ottobre 2009, n. 150 o dal Nucleo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valutazione, ai sensi dell’articolo 147 del decreto legislativo 18 agosto 2000, n. 267,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“Organizzazione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 w:rsidR="00334D05">
              <w:rPr>
                <w:sz w:val="24"/>
              </w:rPr>
              <w:t>e</w:t>
            </w:r>
            <w:r w:rsidRPr="00C43A3A">
              <w:rPr>
                <w:spacing w:val="1"/>
                <w:sz w:val="24"/>
              </w:rPr>
              <w:t xml:space="preserve"> </w:t>
            </w:r>
            <w:r w:rsidRPr="00C43A3A">
              <w:rPr>
                <w:sz w:val="24"/>
              </w:rPr>
              <w:t>umano”,</w:t>
            </w:r>
            <w:r w:rsidRPr="00C43A3A">
              <w:rPr>
                <w:spacing w:val="1"/>
                <w:sz w:val="24"/>
              </w:rPr>
              <w:t xml:space="preserve"> </w:t>
            </w:r>
            <w:r w:rsidRPr="00C43A3A">
              <w:rPr>
                <w:sz w:val="24"/>
              </w:rPr>
              <w:t>con</w:t>
            </w:r>
            <w:r w:rsidRPr="00C43A3A">
              <w:rPr>
                <w:spacing w:val="1"/>
                <w:sz w:val="24"/>
              </w:rPr>
              <w:t xml:space="preserve"> </w:t>
            </w:r>
            <w:r w:rsidRPr="00C43A3A">
              <w:rPr>
                <w:sz w:val="24"/>
              </w:rPr>
              <w:t>riferimento</w:t>
            </w:r>
            <w:r w:rsidRPr="00C43A3A">
              <w:rPr>
                <w:spacing w:val="1"/>
                <w:sz w:val="24"/>
              </w:rPr>
              <w:t xml:space="preserve"> </w:t>
            </w:r>
            <w:r w:rsidRPr="00C43A3A">
              <w:rPr>
                <w:sz w:val="24"/>
              </w:rPr>
              <w:t>alla</w:t>
            </w:r>
            <w:r w:rsidRPr="00C43A3A">
              <w:rPr>
                <w:spacing w:val="-57"/>
                <w:sz w:val="24"/>
              </w:rPr>
              <w:t xml:space="preserve"> </w:t>
            </w:r>
            <w:r w:rsidRPr="00C43A3A">
              <w:rPr>
                <w:sz w:val="24"/>
              </w:rPr>
              <w:t>coerenza con gli obiettivi di performance.</w:t>
            </w:r>
          </w:p>
        </w:tc>
      </w:tr>
    </w:tbl>
    <w:p w:rsidR="00A40C66" w:rsidRDefault="00A40C66"/>
    <w:sectPr w:rsidR="00A40C66" w:rsidSect="000B68D0">
      <w:pgSz w:w="11910" w:h="16840"/>
      <w:pgMar w:top="1400" w:right="9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35F"/>
    <w:multiLevelType w:val="hybridMultilevel"/>
    <w:tmpl w:val="CBC629A2"/>
    <w:lvl w:ilvl="0" w:tplc="84180B1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BDE8EBE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2" w:tplc="743EF714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3" w:tplc="3F66B31E">
      <w:numFmt w:val="bullet"/>
      <w:lvlText w:val="•"/>
      <w:lvlJc w:val="left"/>
      <w:pPr>
        <w:ind w:left="2235" w:hanging="360"/>
      </w:pPr>
      <w:rPr>
        <w:rFonts w:hint="default"/>
        <w:lang w:val="it-IT" w:eastAsia="en-US" w:bidi="ar-SA"/>
      </w:rPr>
    </w:lvl>
    <w:lvl w:ilvl="4" w:tplc="122C6644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5" w:tplc="D0200E8A">
      <w:numFmt w:val="bullet"/>
      <w:lvlText w:val="•"/>
      <w:lvlJc w:val="left"/>
      <w:pPr>
        <w:ind w:left="3165" w:hanging="360"/>
      </w:pPr>
      <w:rPr>
        <w:rFonts w:hint="default"/>
        <w:lang w:val="it-IT" w:eastAsia="en-US" w:bidi="ar-SA"/>
      </w:rPr>
    </w:lvl>
    <w:lvl w:ilvl="6" w:tplc="488C9A2A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7" w:tplc="B7F00186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8" w:tplc="DCFC39D8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</w:abstractNum>
  <w:abstractNum w:abstractNumId="1">
    <w:nsid w:val="28631CAE"/>
    <w:multiLevelType w:val="hybridMultilevel"/>
    <w:tmpl w:val="EA6CC27A"/>
    <w:lvl w:ilvl="0" w:tplc="523E97CA">
      <w:numFmt w:val="bullet"/>
      <w:lvlText w:val="-"/>
      <w:lvlJc w:val="left"/>
      <w:pPr>
        <w:ind w:left="95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8A8340">
      <w:numFmt w:val="bullet"/>
      <w:lvlText w:val="•"/>
      <w:lvlJc w:val="left"/>
      <w:pPr>
        <w:ind w:left="1825" w:hanging="363"/>
      </w:pPr>
      <w:rPr>
        <w:rFonts w:hint="default"/>
        <w:lang w:val="it-IT" w:eastAsia="en-US" w:bidi="ar-SA"/>
      </w:rPr>
    </w:lvl>
    <w:lvl w:ilvl="2" w:tplc="903CC470">
      <w:numFmt w:val="bullet"/>
      <w:lvlText w:val="•"/>
      <w:lvlJc w:val="left"/>
      <w:pPr>
        <w:ind w:left="2691" w:hanging="363"/>
      </w:pPr>
      <w:rPr>
        <w:rFonts w:hint="default"/>
        <w:lang w:val="it-IT" w:eastAsia="en-US" w:bidi="ar-SA"/>
      </w:rPr>
    </w:lvl>
    <w:lvl w:ilvl="3" w:tplc="B8AC36B0">
      <w:numFmt w:val="bullet"/>
      <w:lvlText w:val="•"/>
      <w:lvlJc w:val="left"/>
      <w:pPr>
        <w:ind w:left="3557" w:hanging="363"/>
      </w:pPr>
      <w:rPr>
        <w:rFonts w:hint="default"/>
        <w:lang w:val="it-IT" w:eastAsia="en-US" w:bidi="ar-SA"/>
      </w:rPr>
    </w:lvl>
    <w:lvl w:ilvl="4" w:tplc="4914EF66">
      <w:numFmt w:val="bullet"/>
      <w:lvlText w:val="•"/>
      <w:lvlJc w:val="left"/>
      <w:pPr>
        <w:ind w:left="4423" w:hanging="363"/>
      </w:pPr>
      <w:rPr>
        <w:rFonts w:hint="default"/>
        <w:lang w:val="it-IT" w:eastAsia="en-US" w:bidi="ar-SA"/>
      </w:rPr>
    </w:lvl>
    <w:lvl w:ilvl="5" w:tplc="B6FEAA6E">
      <w:numFmt w:val="bullet"/>
      <w:lvlText w:val="•"/>
      <w:lvlJc w:val="left"/>
      <w:pPr>
        <w:ind w:left="5289" w:hanging="363"/>
      </w:pPr>
      <w:rPr>
        <w:rFonts w:hint="default"/>
        <w:lang w:val="it-IT" w:eastAsia="en-US" w:bidi="ar-SA"/>
      </w:rPr>
    </w:lvl>
    <w:lvl w:ilvl="6" w:tplc="DCD20DF0">
      <w:numFmt w:val="bullet"/>
      <w:lvlText w:val="•"/>
      <w:lvlJc w:val="left"/>
      <w:pPr>
        <w:ind w:left="6155" w:hanging="363"/>
      </w:pPr>
      <w:rPr>
        <w:rFonts w:hint="default"/>
        <w:lang w:val="it-IT" w:eastAsia="en-US" w:bidi="ar-SA"/>
      </w:rPr>
    </w:lvl>
    <w:lvl w:ilvl="7" w:tplc="34561B02">
      <w:numFmt w:val="bullet"/>
      <w:lvlText w:val="•"/>
      <w:lvlJc w:val="left"/>
      <w:pPr>
        <w:ind w:left="7021" w:hanging="363"/>
      </w:pPr>
      <w:rPr>
        <w:rFonts w:hint="default"/>
        <w:lang w:val="it-IT" w:eastAsia="en-US" w:bidi="ar-SA"/>
      </w:rPr>
    </w:lvl>
    <w:lvl w:ilvl="8" w:tplc="8B8AA350">
      <w:numFmt w:val="bullet"/>
      <w:lvlText w:val="•"/>
      <w:lvlJc w:val="left"/>
      <w:pPr>
        <w:ind w:left="7887" w:hanging="363"/>
      </w:pPr>
      <w:rPr>
        <w:rFonts w:hint="default"/>
        <w:lang w:val="it-IT" w:eastAsia="en-US" w:bidi="ar-SA"/>
      </w:rPr>
    </w:lvl>
  </w:abstractNum>
  <w:abstractNum w:abstractNumId="2">
    <w:nsid w:val="30E57B61"/>
    <w:multiLevelType w:val="hybridMultilevel"/>
    <w:tmpl w:val="235A91DE"/>
    <w:lvl w:ilvl="0" w:tplc="550C409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61E8F9C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E272EB3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D0E0A0F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17CA2502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01160C0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9BCE9316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3F1EF26E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FD6A89EE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3">
    <w:nsid w:val="62C149C8"/>
    <w:multiLevelType w:val="hybridMultilevel"/>
    <w:tmpl w:val="8430B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E23F2"/>
    <w:multiLevelType w:val="hybridMultilevel"/>
    <w:tmpl w:val="7DBAD22E"/>
    <w:lvl w:ilvl="0" w:tplc="C98EFA2C">
      <w:numFmt w:val="bullet"/>
      <w:lvlText w:val=""/>
      <w:lvlJc w:val="left"/>
      <w:pPr>
        <w:ind w:left="835" w:hanging="360"/>
      </w:pPr>
      <w:rPr>
        <w:rFonts w:hint="default"/>
        <w:w w:val="100"/>
        <w:lang w:val="it-IT" w:eastAsia="en-US" w:bidi="ar-SA"/>
      </w:rPr>
    </w:lvl>
    <w:lvl w:ilvl="1" w:tplc="23AE1F66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2" w:tplc="E8689B6E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3" w:tplc="717E503C">
      <w:numFmt w:val="bullet"/>
      <w:lvlText w:val="•"/>
      <w:lvlJc w:val="left"/>
      <w:pPr>
        <w:ind w:left="2235" w:hanging="360"/>
      </w:pPr>
      <w:rPr>
        <w:rFonts w:hint="default"/>
        <w:lang w:val="it-IT" w:eastAsia="en-US" w:bidi="ar-SA"/>
      </w:rPr>
    </w:lvl>
    <w:lvl w:ilvl="4" w:tplc="843EE8F2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5" w:tplc="31260CA2">
      <w:numFmt w:val="bullet"/>
      <w:lvlText w:val="•"/>
      <w:lvlJc w:val="left"/>
      <w:pPr>
        <w:ind w:left="3165" w:hanging="360"/>
      </w:pPr>
      <w:rPr>
        <w:rFonts w:hint="default"/>
        <w:lang w:val="it-IT" w:eastAsia="en-US" w:bidi="ar-SA"/>
      </w:rPr>
    </w:lvl>
    <w:lvl w:ilvl="6" w:tplc="1AA4834E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7" w:tplc="ED465FF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8" w:tplc="339C365E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</w:abstractNum>
  <w:abstractNum w:abstractNumId="5">
    <w:nsid w:val="6E62725E"/>
    <w:multiLevelType w:val="hybridMultilevel"/>
    <w:tmpl w:val="BCB4ECA0"/>
    <w:lvl w:ilvl="0" w:tplc="379CCD84">
      <w:numFmt w:val="bullet"/>
      <w:lvlText w:val=""/>
      <w:lvlJc w:val="left"/>
      <w:pPr>
        <w:ind w:left="835" w:hanging="360"/>
      </w:pPr>
      <w:rPr>
        <w:rFonts w:hint="default"/>
        <w:w w:val="99"/>
        <w:lang w:val="it-IT" w:eastAsia="en-US" w:bidi="ar-SA"/>
      </w:rPr>
    </w:lvl>
    <w:lvl w:ilvl="1" w:tplc="FE801472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2" w:tplc="CB0AFA2E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3" w:tplc="39BAF372">
      <w:numFmt w:val="bullet"/>
      <w:lvlText w:val="•"/>
      <w:lvlJc w:val="left"/>
      <w:pPr>
        <w:ind w:left="2235" w:hanging="360"/>
      </w:pPr>
      <w:rPr>
        <w:rFonts w:hint="default"/>
        <w:lang w:val="it-IT" w:eastAsia="en-US" w:bidi="ar-SA"/>
      </w:rPr>
    </w:lvl>
    <w:lvl w:ilvl="4" w:tplc="1A743724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5" w:tplc="DBFA9BA0">
      <w:numFmt w:val="bullet"/>
      <w:lvlText w:val="•"/>
      <w:lvlJc w:val="left"/>
      <w:pPr>
        <w:ind w:left="3165" w:hanging="360"/>
      </w:pPr>
      <w:rPr>
        <w:rFonts w:hint="default"/>
        <w:lang w:val="it-IT" w:eastAsia="en-US" w:bidi="ar-SA"/>
      </w:rPr>
    </w:lvl>
    <w:lvl w:ilvl="6" w:tplc="F5929F06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7" w:tplc="28468B0E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8" w:tplc="35BA7D34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</w:abstractNum>
  <w:abstractNum w:abstractNumId="6">
    <w:nsid w:val="6EAF6EDA"/>
    <w:multiLevelType w:val="hybridMultilevel"/>
    <w:tmpl w:val="CF7C4342"/>
    <w:lvl w:ilvl="0" w:tplc="550C4094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67E05"/>
    <w:rsid w:val="000B68D0"/>
    <w:rsid w:val="00320A2F"/>
    <w:rsid w:val="00334D05"/>
    <w:rsid w:val="00667E05"/>
    <w:rsid w:val="00787084"/>
    <w:rsid w:val="007D56D6"/>
    <w:rsid w:val="00856A4A"/>
    <w:rsid w:val="008B6BE3"/>
    <w:rsid w:val="00926F34"/>
    <w:rsid w:val="00977FC6"/>
    <w:rsid w:val="00A331F8"/>
    <w:rsid w:val="00A40C66"/>
    <w:rsid w:val="00AF5B03"/>
    <w:rsid w:val="00BB46BF"/>
    <w:rsid w:val="00C42205"/>
    <w:rsid w:val="00C43A3A"/>
    <w:rsid w:val="00C52B8B"/>
    <w:rsid w:val="00C90CA4"/>
    <w:rsid w:val="00E20914"/>
    <w:rsid w:val="00F8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B68D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68D0"/>
    <w:pPr>
      <w:ind w:left="105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B68D0"/>
    <w:rPr>
      <w:sz w:val="24"/>
      <w:szCs w:val="24"/>
    </w:rPr>
  </w:style>
  <w:style w:type="paragraph" w:styleId="Titolo">
    <w:name w:val="Title"/>
    <w:basedOn w:val="Normale"/>
    <w:uiPriority w:val="1"/>
    <w:qFormat/>
    <w:rsid w:val="000B68D0"/>
    <w:pPr>
      <w:spacing w:before="80"/>
      <w:ind w:left="1045" w:right="383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0B68D0"/>
    <w:pPr>
      <w:spacing w:before="104"/>
      <w:ind w:left="825" w:right="340" w:hanging="360"/>
    </w:pPr>
  </w:style>
  <w:style w:type="paragraph" w:customStyle="1" w:styleId="TableParagraph">
    <w:name w:val="Table Paragraph"/>
    <w:basedOn w:val="Normale"/>
    <w:uiPriority w:val="1"/>
    <w:qFormat/>
    <w:rsid w:val="000B68D0"/>
    <w:pPr>
      <w:ind w:left="115"/>
    </w:pPr>
  </w:style>
  <w:style w:type="paragraph" w:customStyle="1" w:styleId="Textbody">
    <w:name w:val="Text body"/>
    <w:basedOn w:val="Normale"/>
    <w:rsid w:val="00926F34"/>
    <w:pPr>
      <w:suppressAutoHyphens/>
      <w:autoSpaceDE/>
      <w:spacing w:after="12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926F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C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comunale@comune.carmiano.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mune.carmiano.l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mune.carmiano.le.it/amministrazione/ente/organigram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une.carmiano.le.it/amministrazione/accesso-rapido/trasparenza-amministrativa/category/piano-triennale-di-prevenzione-della-corruzio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omunecarminao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1677-C97F-4639-8B75-AB126482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boellise</dc:creator>
  <cp:lastModifiedBy>MigliettaN2</cp:lastModifiedBy>
  <cp:revision>2</cp:revision>
  <dcterms:created xsi:type="dcterms:W3CDTF">2023-01-04T11:27:00Z</dcterms:created>
  <dcterms:modified xsi:type="dcterms:W3CDTF">2023-01-04T11:27:00Z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2022-12-30T00:00:00Z</vt:filetime>
  </property>
</Properties>
</file>